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F25B72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11</w:t>
      </w:r>
      <w:r w:rsidR="006D3E63">
        <w:rPr>
          <w:rFonts w:ascii="Palatino Linotype" w:hAnsi="Palatino Linotype" w:cs="Arial"/>
        </w:rPr>
        <w:t xml:space="preserve"> </w:t>
      </w:r>
      <w:r w:rsidR="009177BD">
        <w:rPr>
          <w:rFonts w:ascii="Palatino Linotype" w:hAnsi="Palatino Linotype" w:cs="Arial"/>
        </w:rPr>
        <w:t>dece</w:t>
      </w:r>
      <w:r w:rsidR="007908DA">
        <w:rPr>
          <w:rFonts w:ascii="Palatino Linotype" w:hAnsi="Palatino Linotype" w:cs="Arial"/>
        </w:rPr>
        <w:t xml:space="preserve">mbrie </w:t>
      </w:r>
      <w:r w:rsidR="002958C5" w:rsidRPr="00EE0313">
        <w:rPr>
          <w:rFonts w:ascii="Palatino Linotype" w:hAnsi="Palatino Linotype" w:cs="Arial"/>
        </w:rPr>
        <w:t xml:space="preserve">2023 – </w:t>
      </w:r>
      <w:r>
        <w:rPr>
          <w:rFonts w:ascii="Palatino Linotype" w:hAnsi="Palatino Linotype" w:cs="Arial"/>
        </w:rPr>
        <w:t>15</w:t>
      </w:r>
      <w:r w:rsidR="00515A5A">
        <w:rPr>
          <w:rFonts w:ascii="Palatino Linotype" w:hAnsi="Palatino Linotype" w:cs="Arial"/>
        </w:rPr>
        <w:t xml:space="preserve"> decembrie</w:t>
      </w:r>
      <w:r w:rsidR="002958C5" w:rsidRPr="00EE0313">
        <w:rPr>
          <w:rFonts w:ascii="Palatino Linotype" w:hAnsi="Palatino Linotype" w:cs="Arial"/>
        </w:rPr>
        <w:t xml:space="preserve">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3107" w:type="dxa"/>
        <w:tblInd w:w="468" w:type="dxa"/>
        <w:tblLook w:val="05A0" w:firstRow="1" w:lastRow="0" w:firstColumn="1" w:lastColumn="1" w:noHBand="0" w:noVBand="1"/>
      </w:tblPr>
      <w:tblGrid>
        <w:gridCol w:w="2617"/>
        <w:gridCol w:w="1985"/>
        <w:gridCol w:w="2268"/>
        <w:gridCol w:w="2693"/>
        <w:gridCol w:w="3544"/>
      </w:tblGrid>
      <w:tr w:rsidR="007908DA" w:rsidRPr="00EE0313" w:rsidTr="007908DA">
        <w:trPr>
          <w:trHeight w:val="516"/>
        </w:trPr>
        <w:tc>
          <w:tcPr>
            <w:tcW w:w="2617" w:type="dxa"/>
          </w:tcPr>
          <w:p w:rsidR="007908DA" w:rsidRPr="00EE0313" w:rsidRDefault="00F25B72" w:rsidP="00515A5A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11</w:t>
            </w:r>
            <w:r w:rsidR="009177BD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decembrie</w:t>
            </w:r>
          </w:p>
        </w:tc>
        <w:tc>
          <w:tcPr>
            <w:tcW w:w="1985" w:type="dxa"/>
          </w:tcPr>
          <w:p w:rsidR="007908DA" w:rsidRPr="00EE0313" w:rsidRDefault="00F25B72" w:rsidP="00515A5A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12 </w:t>
            </w:r>
            <w:r w:rsidR="009177BD">
              <w:rPr>
                <w:rFonts w:ascii="Palatino Linotype" w:hAnsi="Palatino Linotype" w:cs="Arial"/>
                <w:b/>
                <w:bCs/>
                <w:color w:val="000000" w:themeColor="text1"/>
              </w:rPr>
              <w:t>decembrie</w:t>
            </w:r>
          </w:p>
        </w:tc>
        <w:tc>
          <w:tcPr>
            <w:tcW w:w="2268" w:type="dxa"/>
          </w:tcPr>
          <w:p w:rsidR="007908DA" w:rsidRPr="00EE0313" w:rsidRDefault="00F25B72" w:rsidP="00515A5A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13 </w:t>
            </w:r>
            <w:r w:rsidR="009177BD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decembrie</w:t>
            </w:r>
          </w:p>
        </w:tc>
        <w:tc>
          <w:tcPr>
            <w:tcW w:w="2693" w:type="dxa"/>
          </w:tcPr>
          <w:p w:rsidR="007908DA" w:rsidRPr="00EE0313" w:rsidRDefault="00F25B72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14 </w:t>
            </w:r>
            <w:r w:rsidR="009177BD">
              <w:rPr>
                <w:rFonts w:ascii="Palatino Linotype" w:hAnsi="Palatino Linotype" w:cs="Arial"/>
                <w:b/>
                <w:bCs/>
                <w:color w:val="000000" w:themeColor="text1"/>
              </w:rPr>
              <w:t>decembrie</w:t>
            </w:r>
          </w:p>
        </w:tc>
        <w:tc>
          <w:tcPr>
            <w:tcW w:w="3544" w:type="dxa"/>
          </w:tcPr>
          <w:p w:rsidR="007908DA" w:rsidRPr="00EE0313" w:rsidRDefault="00F25B72" w:rsidP="006D3E6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15</w:t>
            </w:r>
            <w:r w:rsidR="00515A5A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decembrie</w:t>
            </w:r>
          </w:p>
        </w:tc>
      </w:tr>
      <w:tr w:rsidR="007908DA" w:rsidRPr="00EE0313" w:rsidTr="007908DA">
        <w:trPr>
          <w:trHeight w:val="162"/>
        </w:trPr>
        <w:tc>
          <w:tcPr>
            <w:tcW w:w="2617" w:type="dxa"/>
          </w:tcPr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09.</w:t>
            </w:r>
            <w:r w:rsidR="009177BD">
              <w:rPr>
                <w:rFonts w:ascii="Palatino Linotype" w:eastAsia="Times New Roman" w:hAnsi="Palatino Linotype" w:cs="Arial"/>
                <w:b/>
                <w:color w:val="00000A"/>
              </w:rPr>
              <w:t>3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0 </w:t>
            </w:r>
          </w:p>
          <w:p w:rsidR="00515A5A" w:rsidRPr="00E855B3" w:rsidRDefault="006D3E63" w:rsidP="006D3E63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 xml:space="preserve">Ședință </w:t>
            </w:r>
            <w:r>
              <w:rPr>
                <w:rFonts w:ascii="Palatino Linotype" w:eastAsia="Times New Roman" w:hAnsi="Palatino Linotype" w:cs="Arial"/>
                <w:color w:val="00000A"/>
              </w:rPr>
              <w:t>operativă – structuri MAI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</w:t>
            </w:r>
            <w:r w:rsidR="009177BD">
              <w:rPr>
                <w:rFonts w:ascii="Palatino Linotype" w:eastAsia="Times New Roman" w:hAnsi="Palatino Linotype" w:cs="Arial"/>
                <w:b/>
                <w:color w:val="00000A"/>
              </w:rPr>
              <w:t>ele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 1</w:t>
            </w:r>
            <w:r w:rsidR="009177BD">
              <w:rPr>
                <w:rFonts w:ascii="Palatino Linotype" w:eastAsia="Times New Roman" w:hAnsi="Palatino Linotype" w:cs="Arial"/>
                <w:b/>
                <w:color w:val="00000A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  <w:r w:rsidR="009177BD">
              <w:rPr>
                <w:rFonts w:ascii="Palatino Linotype" w:eastAsia="Times New Roman" w:hAnsi="Palatino Linotype" w:cs="Arial"/>
                <w:b/>
                <w:color w:val="00000A"/>
              </w:rPr>
              <w:t>– 1</w:t>
            </w:r>
            <w:r w:rsidR="00F25B72">
              <w:rPr>
                <w:rFonts w:ascii="Palatino Linotype" w:eastAsia="Times New Roman" w:hAnsi="Palatino Linotype" w:cs="Arial"/>
                <w:b/>
                <w:color w:val="00000A"/>
              </w:rPr>
              <w:t>6</w:t>
            </w:r>
            <w:r w:rsidR="009177BD">
              <w:rPr>
                <w:rFonts w:ascii="Palatino Linotype" w:eastAsia="Times New Roman" w:hAnsi="Palatino Linotype" w:cs="Arial"/>
                <w:b/>
                <w:color w:val="00000A"/>
              </w:rPr>
              <w:t>.30</w:t>
            </w:r>
          </w:p>
          <w:p w:rsidR="009177BD" w:rsidRPr="007908DA" w:rsidRDefault="009177BD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515A5A" w:rsidRDefault="00515A5A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150007">
            <w:pPr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150007">
            <w:pPr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EE0313" w:rsidRDefault="007908DA" w:rsidP="00E855B3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985" w:type="dxa"/>
          </w:tcPr>
          <w:p w:rsidR="007908DA" w:rsidRPr="00E855B3" w:rsidRDefault="00F25B72" w:rsidP="00F25B72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Deplasare București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7908DA">
            <w:pPr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EE0313" w:rsidRDefault="007908DA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268" w:type="dxa"/>
          </w:tcPr>
          <w:p w:rsidR="00515A5A" w:rsidRDefault="00515A5A" w:rsidP="009177B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</w:t>
            </w:r>
            <w:r w:rsidR="009177B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ele 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09.00 </w:t>
            </w:r>
            <w:r w:rsidR="009177BD">
              <w:rPr>
                <w:rFonts w:ascii="Palatino Linotype" w:eastAsia="Times New Roman" w:hAnsi="Palatino Linotype" w:cs="Arial"/>
                <w:b/>
                <w:color w:val="00000A"/>
              </w:rPr>
              <w:t>– 12.00</w:t>
            </w:r>
          </w:p>
          <w:p w:rsidR="00F25B72" w:rsidRPr="007908DA" w:rsidRDefault="00F25B72" w:rsidP="00F25B72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F25B72" w:rsidRDefault="009177BD" w:rsidP="00F25B72">
            <w:pPr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</w:t>
            </w:r>
            <w:r w:rsidR="00F25B72">
              <w:rPr>
                <w:rFonts w:ascii="Palatino Linotype" w:eastAsia="Times New Roman" w:hAnsi="Palatino Linotype" w:cs="Arial"/>
                <w:b/>
                <w:color w:val="00000A"/>
              </w:rPr>
              <w:t>a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 12.00 </w:t>
            </w:r>
          </w:p>
          <w:p w:rsidR="00F25B72" w:rsidRDefault="00F25B72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campanie antidrog în licee</w:t>
            </w:r>
            <w:r>
              <w:rPr>
                <w:rFonts w:ascii="Palatino Linotype" w:eastAsia="Times New Roman" w:hAnsi="Palatino Linotype" w:cs="Arial"/>
                <w:color w:val="00000A"/>
              </w:rPr>
              <w:t xml:space="preserve"> – Liceul Tehnologic Metalurgic Slatina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Pr="00C5044D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693" w:type="dxa"/>
          </w:tcPr>
          <w:p w:rsidR="009177BD" w:rsidRPr="009177BD" w:rsidRDefault="00F25B72" w:rsidP="00F25B72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11.30 – 16.30</w:t>
            </w:r>
          </w:p>
          <w:p w:rsidR="009177BD" w:rsidRDefault="009177BD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953057" w:rsidRDefault="00953057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9177BD" w:rsidRPr="00EE0313" w:rsidRDefault="00953057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3544" w:type="dxa"/>
          </w:tcPr>
          <w:p w:rsidR="00515A5A" w:rsidRPr="009177BD" w:rsidRDefault="00515A5A" w:rsidP="009177BD">
            <w:pPr>
              <w:rPr>
                <w:rFonts w:ascii="Palatino Linotype" w:eastAsia="Calibri" w:hAnsi="Palatino Linotype" w:cs="Arial"/>
                <w:b/>
                <w:bCs/>
              </w:rPr>
            </w:pPr>
            <w:r w:rsidRPr="009177BD">
              <w:rPr>
                <w:rFonts w:ascii="Palatino Linotype" w:eastAsia="Calibri" w:hAnsi="Palatino Linotype" w:cs="Arial"/>
                <w:b/>
                <w:bCs/>
              </w:rPr>
              <w:t xml:space="preserve">Orele </w:t>
            </w:r>
            <w:r w:rsidR="009177BD" w:rsidRPr="009177BD">
              <w:rPr>
                <w:rFonts w:ascii="Palatino Linotype" w:eastAsia="Calibri" w:hAnsi="Palatino Linotype" w:cs="Arial"/>
                <w:b/>
                <w:bCs/>
              </w:rPr>
              <w:t>09.00-1</w:t>
            </w:r>
            <w:r w:rsidR="00F25B72">
              <w:rPr>
                <w:rFonts w:ascii="Palatino Linotype" w:eastAsia="Calibri" w:hAnsi="Palatino Linotype" w:cs="Arial"/>
                <w:b/>
                <w:bCs/>
              </w:rPr>
              <w:t>3</w:t>
            </w:r>
            <w:r w:rsidR="009177BD" w:rsidRPr="009177BD">
              <w:rPr>
                <w:rFonts w:ascii="Palatino Linotype" w:eastAsia="Calibri" w:hAnsi="Palatino Linotype" w:cs="Arial"/>
                <w:b/>
                <w:bCs/>
              </w:rPr>
              <w:t>.00</w:t>
            </w:r>
          </w:p>
          <w:p w:rsidR="009177BD" w:rsidRDefault="009177BD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C91ACC" w:rsidRDefault="00C91ACC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C91ACC" w:rsidRPr="00C91ACC" w:rsidRDefault="00C91ACC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C91ACC">
              <w:rPr>
                <w:rFonts w:ascii="Palatino Linotype" w:eastAsia="Calibri" w:hAnsi="Palatino Linotype" w:cs="Arial"/>
                <w:b/>
                <w:bCs/>
              </w:rPr>
              <w:t>Ora 1</w:t>
            </w:r>
            <w:r w:rsidR="00F25B72">
              <w:rPr>
                <w:rFonts w:ascii="Palatino Linotype" w:eastAsia="Calibri" w:hAnsi="Palatino Linotype" w:cs="Arial"/>
                <w:b/>
                <w:bCs/>
              </w:rPr>
              <w:t>3</w:t>
            </w:r>
            <w:r w:rsidRPr="00C91ACC">
              <w:rPr>
                <w:rFonts w:ascii="Palatino Linotype" w:eastAsia="Calibri" w:hAnsi="Palatino Linotype" w:cs="Arial"/>
                <w:b/>
                <w:bCs/>
              </w:rPr>
              <w:t>.00</w:t>
            </w:r>
          </w:p>
          <w:p w:rsidR="00C91ACC" w:rsidRDefault="00F25B72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Ședința Comisiei Județene de Fond Funciar</w:t>
            </w:r>
            <w:bookmarkStart w:id="0" w:name="_GoBack"/>
            <w:bookmarkEnd w:id="0"/>
          </w:p>
          <w:p w:rsidR="009177BD" w:rsidRPr="00754B2C" w:rsidRDefault="009177BD" w:rsidP="009177BD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953057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Pr="00EE0313" w:rsidRDefault="007908DA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4E" w:rsidRDefault="00FC554E" w:rsidP="00552345">
      <w:pPr>
        <w:spacing w:after="0" w:line="240" w:lineRule="auto"/>
      </w:pPr>
      <w:r>
        <w:separator/>
      </w:r>
    </w:p>
  </w:endnote>
  <w:endnote w:type="continuationSeparator" w:id="0">
    <w:p w:rsidR="00FC554E" w:rsidRDefault="00FC554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4E" w:rsidRDefault="00FC554E" w:rsidP="00552345">
      <w:pPr>
        <w:spacing w:after="0" w:line="240" w:lineRule="auto"/>
      </w:pPr>
      <w:r>
        <w:separator/>
      </w:r>
    </w:p>
  </w:footnote>
  <w:footnote w:type="continuationSeparator" w:id="0">
    <w:p w:rsidR="00FC554E" w:rsidRDefault="00FC554E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65E1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85E9A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0865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2C58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3406A"/>
    <w:rsid w:val="0044520F"/>
    <w:rsid w:val="0044775C"/>
    <w:rsid w:val="00451412"/>
    <w:rsid w:val="0045238D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15A5A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D3E63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4B2C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08DA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B7539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177BD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3057"/>
    <w:rsid w:val="00955C2E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3891"/>
    <w:rsid w:val="009C4DAC"/>
    <w:rsid w:val="009C607C"/>
    <w:rsid w:val="009C67FB"/>
    <w:rsid w:val="009C7213"/>
    <w:rsid w:val="009D0E41"/>
    <w:rsid w:val="009D11FD"/>
    <w:rsid w:val="009D204B"/>
    <w:rsid w:val="009D5093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45563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560D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0F9"/>
    <w:rsid w:val="00BA4123"/>
    <w:rsid w:val="00BA6808"/>
    <w:rsid w:val="00BB22CB"/>
    <w:rsid w:val="00BB5A2E"/>
    <w:rsid w:val="00BB7922"/>
    <w:rsid w:val="00BC45AA"/>
    <w:rsid w:val="00BC6E18"/>
    <w:rsid w:val="00BC787B"/>
    <w:rsid w:val="00BD73E2"/>
    <w:rsid w:val="00BD7C8D"/>
    <w:rsid w:val="00BE0F5C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1ACC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417E"/>
    <w:rsid w:val="00DB474B"/>
    <w:rsid w:val="00DB51F2"/>
    <w:rsid w:val="00DC5415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1B8E"/>
    <w:rsid w:val="00E855B3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25B72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54E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B04C-90F9-43EB-BEBB-81E3D7E1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2</cp:revision>
  <cp:lastPrinted>2023-08-16T16:58:00Z</cp:lastPrinted>
  <dcterms:created xsi:type="dcterms:W3CDTF">2023-12-18T12:46:00Z</dcterms:created>
  <dcterms:modified xsi:type="dcterms:W3CDTF">2023-12-18T12:46:00Z</dcterms:modified>
</cp:coreProperties>
</file>