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EE81" w14:textId="43A98730" w:rsidR="002D2C17" w:rsidRDefault="002D2C17" w:rsidP="002D2C17">
      <w:pPr>
        <w:ind w:rightChars="-100" w:right="-20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SINTEZA ACTIUNILOR DE  CONTROL LA  INSTITUȚII PUBLICE/OPERATORI ECONOMICI CARE DEPOZITEAZĂ, TRANSPORTĂ, DISTRIBUIE, UTILIZEAZĂ, COMERCIALIZEAZĂ CARBURANȚI, LUBRIFIANȚI ȘI PRODUSE DERIVATE ALE ACESTORA</w:t>
      </w:r>
    </w:p>
    <w:p w14:paraId="6FDDA6CC" w14:textId="77777777" w:rsidR="002D2C17" w:rsidRDefault="002D2C17" w:rsidP="002D2C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31.08-06.09.2023</w:t>
      </w:r>
    </w:p>
    <w:p w14:paraId="2554DB71" w14:textId="77777777" w:rsidR="002D2C17" w:rsidRDefault="002D2C17" w:rsidP="002D2C1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373574A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Acțiunile de control se desfășoară în baza Ordinului prefectului județului Olt nr. 279/30.08.2023 privind constituirea comisiei mixte de verificare a îndeplinirii condițiilor de autorizare, funcționare și exploatare a tuturor instalațiilor de depozitare și comercializare a carburanților, lubrifianților și produselor derivate ale acestora, inclusiv gaz petrolier lichefiat (GPL), de pe raza județului Olt. </w:t>
      </w:r>
    </w:p>
    <w:p w14:paraId="3AE89889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Comisia este formată din reprezentanții următoarelor instituții: </w:t>
      </w:r>
    </w:p>
    <w:p w14:paraId="083093C5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Instituția Prefectului - Județul Olt; </w:t>
      </w:r>
    </w:p>
    <w:p w14:paraId="4AA1916E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pentru Situații de Urgență ,, Matei Basarab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o-RO"/>
        </w:rPr>
        <w:t>al județului Olt;</w:t>
      </w:r>
    </w:p>
    <w:p w14:paraId="335510E3" w14:textId="59B40232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de Poliție Județean Olt;</w:t>
      </w:r>
    </w:p>
    <w:p w14:paraId="6175ABD4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ANAF - Direcția Regională Antifraudă 4 Târgu Jiu;</w:t>
      </w:r>
    </w:p>
    <w:p w14:paraId="7A4DDC46" w14:textId="48EE9AEC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Olt;</w:t>
      </w:r>
    </w:p>
    <w:p w14:paraId="180857BA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Teritorial de Muncă Olt;</w:t>
      </w:r>
    </w:p>
    <w:p w14:paraId="131A3C6F" w14:textId="69C5161F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Agenția pent</w:t>
      </w:r>
      <w:r w:rsidR="009113E8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u Protecția Mediului Olt;</w:t>
      </w:r>
    </w:p>
    <w:p w14:paraId="708D3B33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Garda Națională de Mediu- Comisariatul Județean Olt;</w:t>
      </w:r>
    </w:p>
    <w:p w14:paraId="7524FB4D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Autoritatea Rutieră Română - Agenția Teritorială Olt;</w:t>
      </w:r>
    </w:p>
    <w:p w14:paraId="26C9A8D8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de Stat pentru Controlul în Transportul Rutier - Inspectoratul Teritorial Olt;</w:t>
      </w:r>
    </w:p>
    <w:p w14:paraId="215F214A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Inspecția Teritorială pentru Controlul Cazanelor, Recipientelor sub Presiune și Instalațiilor de Ridicat;</w:t>
      </w:r>
    </w:p>
    <w:p w14:paraId="598CDDE9" w14:textId="04BA2CA6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Compania Națională pentru Controlul Cazanelor, Instalațiilor de Ridicat și Recipientelor sub Presiune S.A. - Punct de Lucru Olt.</w:t>
      </w:r>
    </w:p>
    <w:p w14:paraId="0C2A1F2C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FA8133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NUMĂR CONTROALE EFECTUATE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53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din care: </w:t>
      </w:r>
    </w:p>
    <w:p w14:paraId="133B4D6F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- 33 la operatorii economici;</w:t>
      </w:r>
    </w:p>
    <w:p w14:paraId="65164EDF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- 20 la mijloace de transport.</w:t>
      </w:r>
    </w:p>
    <w:p w14:paraId="23DCC004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6BF2EB8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EFECTIVE ANGRENATE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  99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F703DCE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FFF66F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DEFICIENȚE/DISFUNCȚIONALITĂȚI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 105,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399DB7B2" w14:textId="77777777" w:rsidR="002D2C17" w:rsidRDefault="002D2C17" w:rsidP="00CD6F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 3 pentru lipsă autorizații/avize/documente de funcționare (Comisariatul Județean Olt al Gărzii Naționale de Mediu);</w:t>
      </w:r>
    </w:p>
    <w:p w14:paraId="729D0A6B" w14:textId="3D807834" w:rsidR="002D2C17" w:rsidRDefault="002D2C17" w:rsidP="00CD6F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- 102 </w:t>
      </w:r>
      <w:r w:rsidR="004E32FA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ro-RO"/>
        </w:rPr>
        <w:t>alte tipuri de deficiențe/disfuncționalități/nereguli</w:t>
      </w:r>
      <w:r w:rsidR="009113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constatate (altele decât autorizații /avize /documente de funcționare /comercializare/transpor</w:t>
      </w:r>
      <w:r w:rsidR="009113E8"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 expirate sau retrase/suspendate; instalații/ rezervoare/ recipiente de depozitare/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transport neomologate /neconforme /amplasate ilegal; manipulare/utilizare necorespunzătoare/ neconformă a instalațiilor/rezervoarelor, recipientelor de depozitare/transport ).</w:t>
      </w:r>
    </w:p>
    <w:p w14:paraId="0DA59426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431313A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MĂSURI DISPUSE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 34,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0E3A331F" w14:textId="77777777" w:rsidR="002D2C17" w:rsidRDefault="002D2C17" w:rsidP="00CD6F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- 31 măsuri de remediere a deficiențelor/disfuncționalităților/neregulilor;</w:t>
      </w:r>
    </w:p>
    <w:p w14:paraId="69C7F6D0" w14:textId="3E4A93AD" w:rsidR="002D2C17" w:rsidRDefault="002D2C17" w:rsidP="00CD6F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- 3 </w:t>
      </w:r>
      <w:r w:rsidR="004E32FA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ro-RO"/>
        </w:rPr>
        <w:t>alte măsuri dispuse (altele decât retragerea autorizațiilor /avizelor/ documentelor de funcționare/comercializare/transport, suspendarea și închiderea activității operatorilor economici ).</w:t>
      </w:r>
    </w:p>
    <w:p w14:paraId="37547F80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AC2798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SANCȚIUNI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 61</w:t>
      </w:r>
      <w:r>
        <w:rPr>
          <w:rFonts w:ascii="Times New Roman" w:hAnsi="Times New Roman" w:cs="Times New Roman"/>
          <w:sz w:val="28"/>
          <w:szCs w:val="28"/>
          <w:lang w:val="ro-RO"/>
        </w:rPr>
        <w:t>, din care:</w:t>
      </w:r>
    </w:p>
    <w:p w14:paraId="4A77C0BE" w14:textId="77777777" w:rsidR="002D2C17" w:rsidRDefault="002D2C17" w:rsidP="00CD6FC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- 36 amenzi, din care:</w:t>
      </w:r>
    </w:p>
    <w:p w14:paraId="6F2A20A6" w14:textId="77777777" w:rsidR="002D2C17" w:rsidRDefault="002D2C17" w:rsidP="00CD6FC8">
      <w:pPr>
        <w:ind w:firstLineChars="191" w:firstLine="5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- 1 pentru constatarea distribuirii carburanților în recipiente neconforme;</w:t>
      </w:r>
    </w:p>
    <w:p w14:paraId="3E336229" w14:textId="77777777" w:rsidR="002D2C17" w:rsidRDefault="002D2C17" w:rsidP="00CD6FC8">
      <w:pPr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- 2 pentru exploatarea necorespunzătoare/deficiențe sau improvizații ale instalațiilor;</w:t>
      </w:r>
    </w:p>
    <w:p w14:paraId="5449A16D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- 33  pentru alte situații/nereguli constatate. </w:t>
      </w:r>
    </w:p>
    <w:p w14:paraId="27C2A6F8" w14:textId="77777777" w:rsidR="002D2C17" w:rsidRDefault="002D2C17" w:rsidP="00CD6FC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- 25 avertismente, din care: </w:t>
      </w:r>
    </w:p>
    <w:p w14:paraId="718C3FCC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- 25 pentru alte situații/nereguli constatate (altele decât distribuire carburanți în recipiente neconforme, nerespectarea interdicției privind fumatul și exploatarea necorespunzătoare /deficiențe sau improvizații ale instalațiilor). </w:t>
      </w:r>
    </w:p>
    <w:p w14:paraId="2C786ECB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33F3AFD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VALOAREA SANCȚIUNILOR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 429.700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BC6BC33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222EC486" w14:textId="5EB42A25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E32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INSPECTORATUL PENTRU SITUAȚII DE URGENȚĂ OLT: 13 amenzi în valoare de 156.000 lei;</w:t>
      </w:r>
    </w:p>
    <w:p w14:paraId="773613E8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COMISARIATUL JUDEȚEAN OLT AL GĂRZII NAȚIONALE DE MEDIU: 7 amenzi în valoare de 220.000 lei;</w:t>
      </w:r>
    </w:p>
    <w:p w14:paraId="70A69334" w14:textId="2CD85F36" w:rsidR="002D2C17" w:rsidRDefault="002D2C17" w:rsidP="00CD6FC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OLT: 1 amendă în valoare de 5.000 lei;</w:t>
      </w:r>
    </w:p>
    <w:p w14:paraId="416A2FB2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TERITORIAL  DE MUNCĂ OLT:  2 amenzi în valoare de 8.000 lei;</w:t>
      </w:r>
    </w:p>
    <w:p w14:paraId="21B4989B" w14:textId="77777777" w:rsidR="002D2C17" w:rsidRDefault="002D2C17" w:rsidP="00CD6F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DE STAT PENTRU CONTROLUL ÎN TRANSPORTUL RUTIER: 13 amenzi în valoare de  40.700 lei</w:t>
      </w:r>
    </w:p>
    <w:p w14:paraId="284F3D17" w14:textId="77777777" w:rsidR="002D2C17" w:rsidRDefault="002D2C17" w:rsidP="00CD6FC8">
      <w:pPr>
        <w:jc w:val="both"/>
        <w:rPr>
          <w:lang w:val="ro-RO"/>
        </w:rPr>
      </w:pPr>
    </w:p>
    <w:p w14:paraId="02E7597A" w14:textId="77777777" w:rsidR="002D2C17" w:rsidRDefault="002D2C17" w:rsidP="002D2C17">
      <w:pPr>
        <w:rPr>
          <w:lang w:val="ro-RO"/>
        </w:rPr>
      </w:pPr>
    </w:p>
    <w:p w14:paraId="34B92F08" w14:textId="77777777" w:rsidR="00A918C9" w:rsidRDefault="00A918C9"/>
    <w:sectPr w:rsidR="00A9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A"/>
    <w:rsid w:val="00177E57"/>
    <w:rsid w:val="002D2C17"/>
    <w:rsid w:val="004D319A"/>
    <w:rsid w:val="004E32FA"/>
    <w:rsid w:val="009113E8"/>
    <w:rsid w:val="00A918C9"/>
    <w:rsid w:val="00C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C5CE"/>
  <w15:chartTrackingRefBased/>
  <w15:docId w15:val="{0EFBDED8-D06D-4898-A2E1-A2C8D4F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17"/>
    <w:pPr>
      <w:spacing w:after="0" w:line="240" w:lineRule="auto"/>
    </w:pPr>
    <w:rPr>
      <w:rFonts w:eastAsiaTheme="minorEastAsia"/>
      <w:kern w:val="0"/>
      <w:sz w:val="20"/>
      <w:szCs w:val="20"/>
      <w:lang w:eastAsia="zh-C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theodor.radoi31@outlook.com</dc:creator>
  <cp:keywords/>
  <dc:description/>
  <cp:lastModifiedBy>user</cp:lastModifiedBy>
  <cp:revision>7</cp:revision>
  <dcterms:created xsi:type="dcterms:W3CDTF">2023-08-13T11:51:00Z</dcterms:created>
  <dcterms:modified xsi:type="dcterms:W3CDTF">2023-09-07T09:50:00Z</dcterms:modified>
</cp:coreProperties>
</file>