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E0D79" w:rsidP="00331DDC">
      <w:pPr>
        <w:jc w:val="center"/>
      </w:pPr>
      <w:r>
        <w:t>25</w:t>
      </w:r>
      <w:r w:rsidR="009B64E0">
        <w:t xml:space="preserve"> octombrie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29</w:t>
      </w:r>
      <w:r w:rsidR="00A65AAD">
        <w:t xml:space="preserve"> </w:t>
      </w:r>
      <w:r w:rsidR="009B64E0">
        <w:t>octombrie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DB7AD6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DB7AD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DB7AD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DB7AD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DB7AD6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A65AAD" w:rsidRPr="000D34FF" w:rsidTr="00C859EE">
        <w:trPr>
          <w:trHeight w:val="792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7AD6" w:rsidRPr="00376571" w:rsidRDefault="00DB7AD6" w:rsidP="00DB7AD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B7AD6" w:rsidRPr="00376571" w:rsidRDefault="00DB7AD6" w:rsidP="00DB7AD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Monumentul Ecaterina Teodoroiu –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DB7AD6" w:rsidRDefault="00DB7AD6" w:rsidP="00DB7AD6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eveniment cu ocazia manifestărilor prilejuite de ”Ziua Armatei României”.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7AD6" w:rsidRPr="00376571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B7AD6" w:rsidRPr="00376571" w:rsidRDefault="00DB7AD6" w:rsidP="00DB7AD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DB7AD6" w:rsidRDefault="00DB7AD6" w:rsidP="00DB7AD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I.P.O.T.</w:t>
            </w: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7AD6" w:rsidRPr="00376571" w:rsidRDefault="00A65AAD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DB7AD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DB7AD6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DB7AD6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B7AD6" w:rsidRPr="00376571" w:rsidRDefault="00DB7AD6" w:rsidP="00DB7AD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DB7AD6" w:rsidRDefault="00DB7AD6" w:rsidP="00DB7AD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</w:t>
            </w:r>
            <w:r w:rsidR="00EA0E43">
              <w:rPr>
                <w:rFonts w:ascii="Arial" w:eastAsia="Calibri" w:hAnsi="Arial" w:cs="Arial"/>
                <w:i/>
                <w:sz w:val="18"/>
                <w:szCs w:val="18"/>
              </w:rPr>
              <w:t>primar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U.A.T. Perieți</w:t>
            </w:r>
          </w:p>
          <w:p w:rsidR="00DB7AD6" w:rsidRDefault="00DB7AD6" w:rsidP="00DB7AD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</w:t>
            </w:r>
            <w:r w:rsidR="00EB465F">
              <w:rPr>
                <w:rFonts w:ascii="Arial" w:eastAsia="Calibri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EB465F">
              <w:rPr>
                <w:rFonts w:ascii="Arial" w:eastAsia="Calibri" w:hAnsi="Arial" w:cs="Arial"/>
                <w:i/>
                <w:sz w:val="18"/>
                <w:szCs w:val="18"/>
              </w:rPr>
              <w:t>îndrumare aplicare legislație fond funciar.</w:t>
            </w:r>
          </w:p>
          <w:p w:rsidR="00731083" w:rsidRPr="00731083" w:rsidRDefault="00A65AAD" w:rsidP="00731083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</w:t>
            </w:r>
          </w:p>
          <w:p w:rsidR="00DB7AD6" w:rsidRPr="00662760" w:rsidRDefault="00DB7AD6" w:rsidP="00DB7AD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15:30</w:t>
            </w:r>
          </w:p>
          <w:p w:rsidR="00DB7AD6" w:rsidRDefault="00DB7AD6" w:rsidP="00DB7AD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Județean Olt</w:t>
            </w:r>
          </w:p>
          <w:p w:rsidR="00DB7AD6" w:rsidRDefault="00EB465F" w:rsidP="00DB7AD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</w:t>
            </w:r>
            <w:r w:rsidR="00DB7AD6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Direcția de Sănătate Publică Olt</w:t>
            </w:r>
          </w:p>
          <w:p w:rsidR="00DB7AD6" w:rsidRPr="00EA0E43" w:rsidRDefault="00DB7AD6" w:rsidP="00EA0E43">
            <w:pPr>
              <w:pStyle w:val="NoSpacing"/>
              <w:spacing w:line="276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Tema </w:t>
            </w:r>
            <w:r w:rsidR="00EA0E43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A0E43" w:rsidRPr="005608D7">
              <w:rPr>
                <w:rFonts w:ascii="Arial" w:hAnsi="Arial" w:cs="Arial"/>
                <w:i/>
                <w:sz w:val="18"/>
                <w:szCs w:val="18"/>
              </w:rPr>
              <w:t xml:space="preserve">Calitatea apei potabile </w:t>
            </w:r>
            <w:r w:rsidR="00EA0E43">
              <w:rPr>
                <w:rFonts w:ascii="Arial" w:hAnsi="Arial" w:cs="Arial"/>
                <w:i/>
                <w:sz w:val="18"/>
                <w:szCs w:val="18"/>
              </w:rPr>
              <w:t xml:space="preserve">utilizată </w:t>
            </w:r>
            <w:r w:rsidR="00EA0E43" w:rsidRPr="005608D7">
              <w:rPr>
                <w:rFonts w:ascii="Arial" w:hAnsi="Arial" w:cs="Arial"/>
                <w:i/>
                <w:sz w:val="18"/>
                <w:szCs w:val="18"/>
              </w:rPr>
              <w:t>prin rețelele de alimentare cu apă</w:t>
            </w:r>
            <w:r w:rsidR="00EA0E4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A0E43" w:rsidRPr="00662760" w:rsidRDefault="00EA0E43" w:rsidP="00EA0E4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EA0E43" w:rsidRDefault="00EA0E43" w:rsidP="00EA0E4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EA0E43" w:rsidRDefault="00EA0E43" w:rsidP="00EA0E4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I.P.J. Olt și  D.S.P. Olt</w:t>
            </w:r>
          </w:p>
          <w:p w:rsidR="00EA0E43" w:rsidRDefault="00EA0E43" w:rsidP="00EA0E4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731083" w:rsidRPr="00662760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A0E4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201F6E"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 w:rsidR="00EA0E43">
              <w:rPr>
                <w:rFonts w:ascii="Arial" w:eastAsia="Calibri" w:hAnsi="Arial" w:cs="Arial"/>
                <w:b/>
                <w:sz w:val="18"/>
                <w:szCs w:val="18"/>
              </w:rPr>
              <w:t>Județul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</w:t>
            </w:r>
            <w:r w:rsidR="00EB465F">
              <w:rPr>
                <w:rFonts w:ascii="Arial" w:eastAsia="Calibri" w:hAnsi="Arial" w:cs="Arial"/>
                <w:i/>
                <w:sz w:val="18"/>
                <w:szCs w:val="18"/>
              </w:rPr>
              <w:t xml:space="preserve">reprezentanți </w:t>
            </w:r>
            <w:r w:rsidR="00201F6E">
              <w:rPr>
                <w:rFonts w:ascii="Arial" w:eastAsia="Calibri" w:hAnsi="Arial" w:cs="Arial"/>
                <w:i/>
                <w:sz w:val="18"/>
                <w:szCs w:val="18"/>
              </w:rPr>
              <w:t>Direcția de Sănătate Publică Olt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7F24B0" w:rsidRDefault="007F24B0" w:rsidP="007F24B0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F24B0" w:rsidRPr="00376571" w:rsidRDefault="007F24B0" w:rsidP="007F24B0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7F24B0" w:rsidRPr="00376571" w:rsidRDefault="007F24B0" w:rsidP="007F24B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Primăria Orșului Scornicești</w:t>
            </w:r>
          </w:p>
          <w:p w:rsidR="007F24B0" w:rsidRDefault="007F24B0" w:rsidP="007F24B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primar U.A.T. </w:t>
            </w:r>
            <w:r w:rsidR="000E054B">
              <w:rPr>
                <w:rFonts w:ascii="Arial" w:eastAsia="Calibri" w:hAnsi="Arial" w:cs="Arial"/>
                <w:i/>
                <w:sz w:val="18"/>
                <w:szCs w:val="18"/>
              </w:rPr>
              <w:t>Scornicești și Stația de Ambulanță Scornicești</w:t>
            </w:r>
          </w:p>
          <w:p w:rsidR="007F24B0" w:rsidRDefault="007F24B0" w:rsidP="007F24B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</w:t>
            </w:r>
          </w:p>
          <w:p w:rsidR="007F24B0" w:rsidRPr="00731083" w:rsidRDefault="007F24B0" w:rsidP="007F24B0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A0E43" w:rsidRPr="00EA0E43" w:rsidRDefault="00EA0E43" w:rsidP="00EA0E4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Consiliul Județean – Județul Olt</w:t>
            </w:r>
          </w:p>
          <w:p w:rsidR="00EA0E43" w:rsidRPr="007F24B0" w:rsidRDefault="00EA0E43" w:rsidP="00EA0E43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EA0E43" w:rsidRPr="00376571" w:rsidRDefault="00EA0E43" w:rsidP="00EA0E4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14.00</w:t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A0E43" w:rsidRPr="007F24B0" w:rsidRDefault="00EA0E43" w:rsidP="00EA0E43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Colegiul Prefectural Olt.</w:t>
            </w:r>
          </w:p>
          <w:p w:rsidR="00EA0E43" w:rsidRPr="00376571" w:rsidRDefault="00EA0E43" w:rsidP="00EA0E4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31083" w:rsidRPr="00C2603F" w:rsidRDefault="00731083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EA0E43" w:rsidRPr="00376571" w:rsidRDefault="00EA0E43" w:rsidP="00EA0E43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Comisie Fond Funciar 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Pr="00376571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F6" w:rsidRDefault="00E01DF6" w:rsidP="00552345">
      <w:pPr>
        <w:spacing w:after="0" w:line="240" w:lineRule="auto"/>
      </w:pPr>
      <w:r>
        <w:separator/>
      </w:r>
    </w:p>
  </w:endnote>
  <w:endnote w:type="continuationSeparator" w:id="1">
    <w:p w:rsidR="00E01DF6" w:rsidRDefault="00E01DF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F6" w:rsidRDefault="00E01DF6" w:rsidP="00552345">
      <w:pPr>
        <w:spacing w:after="0" w:line="240" w:lineRule="auto"/>
      </w:pPr>
      <w:r>
        <w:separator/>
      </w:r>
    </w:p>
  </w:footnote>
  <w:footnote w:type="continuationSeparator" w:id="1">
    <w:p w:rsidR="00E01DF6" w:rsidRDefault="00E01DF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83F12"/>
    <w:rsid w:val="00B85010"/>
    <w:rsid w:val="00BB04F8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2021-06-14T07:08:00Z</cp:lastPrinted>
  <dcterms:created xsi:type="dcterms:W3CDTF">2021-11-02T08:21:00Z</dcterms:created>
  <dcterms:modified xsi:type="dcterms:W3CDTF">2021-11-03T10:47:00Z</dcterms:modified>
</cp:coreProperties>
</file>