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589908" w14:textId="77777777" w:rsidR="009F52E6" w:rsidRDefault="009F52E6">
      <w:pPr>
        <w:jc w:val="center"/>
        <w:rPr>
          <w:rFonts w:ascii="Times New Roman" w:hAnsi="Times New Roman" w:cs="Times New Roman"/>
          <w:sz w:val="28"/>
          <w:szCs w:val="28"/>
          <w:lang w:val="en-US"/>
        </w:rPr>
      </w:pPr>
    </w:p>
    <w:p w14:paraId="41F3AF62" w14:textId="77777777" w:rsidR="009F52E6" w:rsidRDefault="00E91A95">
      <w:pPr>
        <w:spacing w:after="0"/>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Raport</w:t>
      </w:r>
      <w:proofErr w:type="spellEnd"/>
      <w:r>
        <w:rPr>
          <w:rFonts w:ascii="Times New Roman" w:hAnsi="Times New Roman" w:cs="Times New Roman"/>
          <w:b/>
          <w:sz w:val="28"/>
          <w:szCs w:val="28"/>
          <w:lang w:val="en-US"/>
        </w:rPr>
        <w:t xml:space="preserve"> </w:t>
      </w:r>
    </w:p>
    <w:p w14:paraId="3C9C1686" w14:textId="77777777" w:rsidR="009F52E6" w:rsidRDefault="00E91A95">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lang w:val="en-US"/>
        </w:rPr>
        <w:t>privind</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asigurarea</w:t>
      </w:r>
      <w:proofErr w:type="spellEnd"/>
      <w:r>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condi</w:t>
      </w:r>
      <w:r>
        <w:rPr>
          <w:rFonts w:ascii="Times New Roman" w:hAnsi="Times New Roman" w:cs="Times New Roman"/>
          <w:b/>
          <w:sz w:val="28"/>
          <w:szCs w:val="28"/>
        </w:rPr>
        <w:t>ț</w:t>
      </w:r>
      <w:r>
        <w:rPr>
          <w:rFonts w:ascii="Times New Roman" w:hAnsi="Times New Roman" w:cs="Times New Roman"/>
          <w:b/>
          <w:sz w:val="28"/>
          <w:szCs w:val="28"/>
        </w:rPr>
        <w:t>iilor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igienico</w:t>
      </w:r>
      <w:proofErr w:type="spellEnd"/>
      <w:r>
        <w:rPr>
          <w:rFonts w:ascii="Times New Roman" w:hAnsi="Times New Roman" w:cs="Times New Roman"/>
          <w:b/>
          <w:sz w:val="28"/>
          <w:szCs w:val="28"/>
        </w:rPr>
        <w:t xml:space="preserve">-sanitare pentru </w:t>
      </w:r>
      <w:proofErr w:type="spellStart"/>
      <w:r>
        <w:rPr>
          <w:rFonts w:ascii="Times New Roman" w:hAnsi="Times New Roman" w:cs="Times New Roman"/>
          <w:b/>
          <w:sz w:val="28"/>
          <w:szCs w:val="28"/>
        </w:rPr>
        <w:t>dsfășurarea</w:t>
      </w:r>
      <w:proofErr w:type="spellEnd"/>
      <w:r>
        <w:rPr>
          <w:rFonts w:ascii="Times New Roman" w:hAnsi="Times New Roman" w:cs="Times New Roman"/>
          <w:b/>
          <w:sz w:val="28"/>
          <w:szCs w:val="28"/>
        </w:rPr>
        <w:t xml:space="preserve"> în siguranță a procesului de învățământ din județul Olt în condițiile pandemiei COVID-19</w:t>
      </w:r>
    </w:p>
    <w:p w14:paraId="4B18D6F0" w14:textId="77777777" w:rsidR="009F52E6" w:rsidRDefault="009F52E6">
      <w:pPr>
        <w:spacing w:after="0"/>
        <w:jc w:val="center"/>
        <w:rPr>
          <w:rFonts w:ascii="Times New Roman" w:hAnsi="Times New Roman" w:cs="Times New Roman"/>
          <w:b/>
          <w:sz w:val="28"/>
          <w:szCs w:val="28"/>
        </w:rPr>
      </w:pPr>
    </w:p>
    <w:p w14:paraId="12FAA13D" w14:textId="77777777" w:rsidR="009F52E6" w:rsidRDefault="00E91A95">
      <w:pPr>
        <w:spacing w:after="0" w:line="276" w:lineRule="auto"/>
        <w:ind w:firstLine="709"/>
        <w:jc w:val="both"/>
      </w:pPr>
      <w:r>
        <w:rPr>
          <w:rFonts w:ascii="Times New Roman" w:hAnsi="Times New Roman" w:cs="Times New Roman"/>
          <w:sz w:val="24"/>
          <w:szCs w:val="24"/>
        </w:rPr>
        <w:t xml:space="preserve">La nivel național, odată cu declanșarea pandemiei de COVID-19, au fost propuse o serie de măsuri, astfel încât să poată fi adoptate soluții punctuale, de urgență, adaptate nevoilor din fiecare unitate de învățământ. </w:t>
      </w:r>
    </w:p>
    <w:p w14:paraId="340851CA"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Documentul prezent a fost elaborat pe b</w:t>
      </w:r>
      <w:r>
        <w:rPr>
          <w:rFonts w:ascii="Times New Roman" w:hAnsi="Times New Roman" w:cs="Times New Roman"/>
          <w:sz w:val="24"/>
          <w:szCs w:val="24"/>
        </w:rPr>
        <w:t>aza vizitelor în 160 de unități de învățământ din județ, cu scopul de a oferi sprijin direct acestor unități școlare (inclusiv tuturor structurilor lor de educație școlară și preșcolară)și de a se  asigura că măsurile pentru prevenirea transmiterii virusul</w:t>
      </w:r>
      <w:r>
        <w:rPr>
          <w:rFonts w:ascii="Times New Roman" w:hAnsi="Times New Roman" w:cs="Times New Roman"/>
          <w:sz w:val="24"/>
          <w:szCs w:val="24"/>
        </w:rPr>
        <w:t>ui SARS-</w:t>
      </w:r>
      <w:proofErr w:type="spellStart"/>
      <w:r>
        <w:rPr>
          <w:rFonts w:ascii="Times New Roman" w:hAnsi="Times New Roman" w:cs="Times New Roman"/>
          <w:sz w:val="24"/>
          <w:szCs w:val="24"/>
        </w:rPr>
        <w:t>CoV</w:t>
      </w:r>
      <w:proofErr w:type="spellEnd"/>
      <w:r>
        <w:rPr>
          <w:rFonts w:ascii="Times New Roman" w:hAnsi="Times New Roman" w:cs="Times New Roman"/>
          <w:sz w:val="24"/>
          <w:szCs w:val="24"/>
        </w:rPr>
        <w:t xml:space="preserve"> –2 sunt implementate și respectate ca procesul educațional să poată continua într-un mediu sigur.</w:t>
      </w:r>
    </w:p>
    <w:p w14:paraId="3E3687CD"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În cadrul măsurilor </w:t>
      </w:r>
      <w:proofErr w:type="spellStart"/>
      <w:r>
        <w:rPr>
          <w:rFonts w:ascii="Times New Roman" w:hAnsi="Times New Roman" w:cs="Times New Roman"/>
          <w:sz w:val="24"/>
          <w:szCs w:val="24"/>
        </w:rPr>
        <w:t>igienico</w:t>
      </w:r>
      <w:proofErr w:type="spellEnd"/>
      <w:r>
        <w:rPr>
          <w:rFonts w:ascii="Times New Roman" w:hAnsi="Times New Roman" w:cs="Times New Roman"/>
          <w:sz w:val="24"/>
          <w:szCs w:val="24"/>
        </w:rPr>
        <w:t>-sanitare s-au analizat, ca aspecte importante: cantitatea de materiale sanitare existente pe stoc/necesare (măști, mă</w:t>
      </w:r>
      <w:r>
        <w:rPr>
          <w:rFonts w:ascii="Times New Roman" w:hAnsi="Times New Roman" w:cs="Times New Roman"/>
          <w:sz w:val="24"/>
          <w:szCs w:val="24"/>
        </w:rPr>
        <w:t xml:space="preserve">nuși, dezinfectant, </w:t>
      </w:r>
      <w:proofErr w:type="spellStart"/>
      <w:r>
        <w:rPr>
          <w:rFonts w:ascii="Times New Roman" w:hAnsi="Times New Roman" w:cs="Times New Roman"/>
          <w:sz w:val="24"/>
          <w:szCs w:val="24"/>
        </w:rPr>
        <w:t>dispensoare</w:t>
      </w:r>
      <w:proofErr w:type="spellEnd"/>
      <w:r>
        <w:rPr>
          <w:rFonts w:ascii="Times New Roman" w:hAnsi="Times New Roman" w:cs="Times New Roman"/>
          <w:sz w:val="24"/>
          <w:szCs w:val="24"/>
        </w:rPr>
        <w:t>, săpun, hârtie), starea tuturor claselor și încăperilor din punct de vedere al noilor reguli de distanțare și a regulilor de igienă și siguranță. Planurile de curățenie au fost parcurse și s-au făcut precizări specifice pent</w:t>
      </w:r>
      <w:r>
        <w:rPr>
          <w:rFonts w:ascii="Times New Roman" w:hAnsi="Times New Roman" w:cs="Times New Roman"/>
          <w:sz w:val="24"/>
          <w:szCs w:val="24"/>
        </w:rPr>
        <w:t xml:space="preserve">ru fiecare școală în vederea îmbunătățirii condițiilor actuale. </w:t>
      </w:r>
    </w:p>
    <w:p w14:paraId="4D04A002"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S-a întocmit câte un raport, precum și o fișă de monitorizare privind respectarea măsurilor de organizare a activității în cadrul unităților de învățământ în condiții de siguranță epidemiolog</w:t>
      </w:r>
      <w:r>
        <w:rPr>
          <w:rFonts w:ascii="Times New Roman" w:hAnsi="Times New Roman" w:cs="Times New Roman"/>
          <w:sz w:val="24"/>
          <w:szCs w:val="24"/>
        </w:rPr>
        <w:t>ică pentru prevenirea îmbolnăvirilor cu virusul SARS-CoV-2 aprobate prin Ordinul 5487/2020 pe fiecare unitate de învățământ, în care s-au notat atât nevoile, cât și nivelul de pregătire al școlii în vederea păstrării normelor de igienă și siguranță.</w:t>
      </w:r>
    </w:p>
    <w:p w14:paraId="457B5314"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Inspec</w:t>
      </w:r>
      <w:r>
        <w:rPr>
          <w:rFonts w:ascii="Times New Roman" w:hAnsi="Times New Roman" w:cs="Times New Roman"/>
          <w:sz w:val="24"/>
          <w:szCs w:val="24"/>
        </w:rPr>
        <w:t>toratul Școlar Județean a distribuit, în mod egal către unitățile de învățământ din județ, 4060 de litri dezinfectant pentru mâini și 8000 de litri pentru suprafețe.</w:t>
      </w:r>
    </w:p>
    <w:p w14:paraId="272F04C1"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Majoritatea școlilor dețin materiale sanitare (măști, mănuși, dezinfectant, </w:t>
      </w:r>
      <w:proofErr w:type="spellStart"/>
      <w:r>
        <w:rPr>
          <w:rFonts w:ascii="Times New Roman" w:hAnsi="Times New Roman" w:cs="Times New Roman"/>
          <w:sz w:val="24"/>
          <w:szCs w:val="24"/>
        </w:rPr>
        <w:t>dispensoare</w:t>
      </w:r>
      <w:proofErr w:type="spellEnd"/>
      <w:r>
        <w:rPr>
          <w:rFonts w:ascii="Times New Roman" w:hAnsi="Times New Roman" w:cs="Times New Roman"/>
          <w:sz w:val="24"/>
          <w:szCs w:val="24"/>
        </w:rPr>
        <w:t>),</w:t>
      </w:r>
      <w:r>
        <w:rPr>
          <w:rFonts w:ascii="Times New Roman" w:hAnsi="Times New Roman" w:cs="Times New Roman"/>
          <w:sz w:val="24"/>
          <w:szCs w:val="24"/>
        </w:rPr>
        <w:t xml:space="preserve"> ele având stocuri mai mari de o săptămână. În general, toate ferestrele se pot deschide și clasele se aerisesc imediat, lucrările de renovare a încăperilor se apropie de sfârșit, la unele școli schimbându-se chiar și mobilierul pentru a dispune de mai mul</w:t>
      </w:r>
      <w:r>
        <w:rPr>
          <w:rFonts w:ascii="Times New Roman" w:hAnsi="Times New Roman" w:cs="Times New Roman"/>
          <w:sz w:val="24"/>
          <w:szCs w:val="24"/>
        </w:rPr>
        <w:t>t spațiu în vederea distanțării. Unele unități de învățământ se confruntă cu următoarea problemă: au grupuri sanitare în exteriorul clădirilor și nu beneficiază de apă curentă, fapt ce va spori numărul de îmbolnăviri în cazul în care chiar și un elev se po</w:t>
      </w:r>
      <w:r>
        <w:rPr>
          <w:rFonts w:ascii="Times New Roman" w:hAnsi="Times New Roman" w:cs="Times New Roman"/>
          <w:sz w:val="24"/>
          <w:szCs w:val="24"/>
        </w:rPr>
        <w:t>ate infecta.</w:t>
      </w:r>
    </w:p>
    <w:p w14:paraId="51D61576"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În ceea ce privește operațiunile sigure în școli, au fost organizate circuite pe care le pot urma elevii și personalul școlii acesteia, astfel încât să existe intrare și ieșire separate, sensuri unice de deplasare marcate specific cu semne pe </w:t>
      </w:r>
      <w:r>
        <w:rPr>
          <w:rFonts w:ascii="Times New Roman" w:hAnsi="Times New Roman" w:cs="Times New Roman"/>
          <w:sz w:val="24"/>
          <w:szCs w:val="24"/>
        </w:rPr>
        <w:t xml:space="preserve">podea/paviment și/sau în curte. </w:t>
      </w:r>
    </w:p>
    <w:p w14:paraId="1D02364C"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Activitățile de grup (de exemplu, orele de educație fizică/atelierele de lucru din cadrul liceelor cu profil tehnologic), cât și pauzele reprezintă aspecte care necesită monitorizare suplimentară din partea cadrelor didacti</w:t>
      </w:r>
      <w:r>
        <w:rPr>
          <w:rFonts w:ascii="Times New Roman" w:hAnsi="Times New Roman" w:cs="Times New Roman"/>
          <w:sz w:val="24"/>
          <w:szCs w:val="24"/>
        </w:rPr>
        <w:t>ce.</w:t>
      </w:r>
    </w:p>
    <w:p w14:paraId="78E9C0B2"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Comunicarea cu elevii, părinții si personalul școlilor contribuie la înțelegerea și abordarea temerilor, a interpretărilor greșite, la consolidarea implicării comunitare pentru abordarea dificultăților întâlnite. O comunicare bine stabilită între școal</w:t>
      </w:r>
      <w:r>
        <w:rPr>
          <w:rFonts w:ascii="Times New Roman" w:hAnsi="Times New Roman" w:cs="Times New Roman"/>
          <w:sz w:val="24"/>
          <w:szCs w:val="24"/>
        </w:rPr>
        <w:t xml:space="preserve">ă și părinți  asigură un spațiu de ascultare a îngrijorărilor, feedback-ului, miturilor și zvonurilor privind COVID-19, precum și transmiterea de informații despre virus. </w:t>
      </w:r>
    </w:p>
    <w:p w14:paraId="3A926A9F"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S-a recomandat, astfel:</w:t>
      </w:r>
    </w:p>
    <w:p w14:paraId="1E111647"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folosirea celor cele mai potrivite canale de comunicare, </w:t>
      </w:r>
      <w:r>
        <w:rPr>
          <w:rFonts w:ascii="Times New Roman" w:hAnsi="Times New Roman" w:cs="Times New Roman"/>
          <w:sz w:val="24"/>
          <w:szCs w:val="24"/>
        </w:rPr>
        <w:t>cu elevii și părinții/aparținătorii</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deseori comunicarea este deficitară din cauza lipsei de internet, interesului sau educației; </w:t>
      </w:r>
    </w:p>
    <w:p w14:paraId="10906455"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ca toți părinții și elevii, inclusiv cei mai vulnerabili, să poată avea acces la informațiile esențiale prin transmiterea u</w:t>
      </w:r>
      <w:r>
        <w:rPr>
          <w:rFonts w:ascii="Times New Roman" w:hAnsi="Times New Roman" w:cs="Times New Roman"/>
          <w:sz w:val="24"/>
          <w:szCs w:val="24"/>
        </w:rPr>
        <w:t xml:space="preserve">nor informații adaptate nivelului de dezvoltare a copiilor și accesibile tuturor elevilor, inclusiv celor cu dizabilități; </w:t>
      </w:r>
    </w:p>
    <w:p w14:paraId="0E65CFBF"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transmiterea informațiilor privind COVID-19 prin toate mijloacele și în toate formele posibile.</w:t>
      </w:r>
    </w:p>
    <w:p w14:paraId="72DF9512"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În ceea ce privește instruirea per</w:t>
      </w:r>
      <w:r>
        <w:rPr>
          <w:rFonts w:ascii="Times New Roman" w:hAnsi="Times New Roman" w:cs="Times New Roman"/>
          <w:sz w:val="24"/>
          <w:szCs w:val="24"/>
        </w:rPr>
        <w:t>sonalului didactic/nedidactic/auxiliar, a elevilor și comunicarea cu elevii, familiile și personalul școlilor, au fost urmărite aspecte legate de existența unei proceduri actualizate de instruire periodică în vederea măsurilor de prevenire și a simptomatol</w:t>
      </w:r>
      <w:r>
        <w:rPr>
          <w:rFonts w:ascii="Times New Roman" w:hAnsi="Times New Roman" w:cs="Times New Roman"/>
          <w:sz w:val="24"/>
          <w:szCs w:val="24"/>
        </w:rPr>
        <w:t>ogiei infecției cu SARS-</w:t>
      </w:r>
      <w:proofErr w:type="spellStart"/>
      <w:r>
        <w:rPr>
          <w:rFonts w:ascii="Times New Roman" w:hAnsi="Times New Roman" w:cs="Times New Roman"/>
          <w:sz w:val="24"/>
          <w:szCs w:val="24"/>
        </w:rPr>
        <w:t>CoV</w:t>
      </w:r>
      <w:proofErr w:type="spellEnd"/>
      <w:r>
        <w:rPr>
          <w:rFonts w:ascii="Times New Roman" w:hAnsi="Times New Roman" w:cs="Times New Roman"/>
          <w:sz w:val="24"/>
          <w:szCs w:val="24"/>
        </w:rPr>
        <w:t xml:space="preserve"> 2. </w:t>
      </w:r>
    </w:p>
    <w:p w14:paraId="0666C6B5" w14:textId="77777777" w:rsidR="009F52E6" w:rsidRDefault="00E91A95">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Un alt aspect important este eficientizarea comunicării dintre unitățile de învățământ și DSP, recomandându-se repartizarea unui reprezentant DSP fiecărei școli, astfel încât să existe o comunicare permanentă. </w:t>
      </w:r>
    </w:p>
    <w:p w14:paraId="2FE1C846" w14:textId="77777777" w:rsidR="009F52E6" w:rsidRDefault="009F52E6">
      <w:pPr>
        <w:spacing w:after="0" w:line="276" w:lineRule="auto"/>
        <w:ind w:firstLine="709"/>
        <w:jc w:val="both"/>
        <w:rPr>
          <w:rFonts w:ascii="Times New Roman" w:hAnsi="Times New Roman" w:cs="Times New Roman"/>
          <w:b/>
          <w:sz w:val="24"/>
          <w:szCs w:val="24"/>
        </w:rPr>
      </w:pPr>
    </w:p>
    <w:p w14:paraId="03CCF9F4" w14:textId="77777777" w:rsidR="009F52E6" w:rsidRDefault="009F52E6">
      <w:pPr>
        <w:spacing w:after="0" w:line="276" w:lineRule="auto"/>
        <w:ind w:firstLine="709"/>
        <w:jc w:val="both"/>
        <w:rPr>
          <w:rFonts w:ascii="Times New Roman" w:hAnsi="Times New Roman" w:cs="Times New Roman"/>
          <w:b/>
          <w:sz w:val="24"/>
          <w:szCs w:val="24"/>
        </w:rPr>
      </w:pPr>
    </w:p>
    <w:p w14:paraId="699DB4EB" w14:textId="77777777" w:rsidR="009F52E6" w:rsidRDefault="009F52E6">
      <w:pPr>
        <w:spacing w:after="0" w:line="276" w:lineRule="auto"/>
        <w:ind w:firstLine="709"/>
        <w:jc w:val="both"/>
        <w:rPr>
          <w:rFonts w:ascii="Times New Roman" w:hAnsi="Times New Roman" w:cs="Times New Roman"/>
          <w:b/>
          <w:sz w:val="24"/>
          <w:szCs w:val="24"/>
        </w:rPr>
      </w:pPr>
    </w:p>
    <w:p w14:paraId="62328CD0" w14:textId="77777777" w:rsidR="009F52E6" w:rsidRDefault="009F52E6">
      <w:pPr>
        <w:spacing w:after="0" w:line="276" w:lineRule="auto"/>
        <w:ind w:firstLine="709"/>
        <w:jc w:val="both"/>
        <w:rPr>
          <w:rFonts w:ascii="Times New Roman" w:hAnsi="Times New Roman" w:cs="Times New Roman"/>
          <w:b/>
          <w:sz w:val="24"/>
          <w:szCs w:val="24"/>
        </w:rPr>
      </w:pPr>
    </w:p>
    <w:p w14:paraId="4850E18D" w14:textId="77777777" w:rsidR="009F52E6" w:rsidRDefault="00E91A95">
      <w:pPr>
        <w:spacing w:after="0" w:line="276" w:lineRule="auto"/>
        <w:ind w:firstLine="709"/>
        <w:jc w:val="both"/>
        <w:rPr>
          <w:rFonts w:ascii="Times New Roman" w:hAnsi="Times New Roman" w:cs="Times New Roman"/>
          <w:b/>
          <w:sz w:val="24"/>
          <w:szCs w:val="24"/>
        </w:rPr>
      </w:pPr>
      <w:r>
        <w:rPr>
          <w:rFonts w:ascii="Times New Roman" w:hAnsi="Times New Roman" w:cs="Times New Roman"/>
          <w:b/>
          <w:sz w:val="24"/>
          <w:szCs w:val="24"/>
        </w:rPr>
        <w:t>Inspector</w:t>
      </w:r>
      <w:r>
        <w:rPr>
          <w:rFonts w:ascii="Times New Roman" w:hAnsi="Times New Roman" w:cs="Times New Roman"/>
          <w:b/>
          <w:sz w:val="24"/>
          <w:szCs w:val="24"/>
        </w:rPr>
        <w:t xml:space="preserve"> școlar general,</w:t>
      </w:r>
    </w:p>
    <w:p w14:paraId="61E9BDD4" w14:textId="77777777" w:rsidR="009F52E6" w:rsidRDefault="00E91A95">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       Victor – Hariton IACOBESCU</w:t>
      </w:r>
    </w:p>
    <w:p w14:paraId="5F246586" w14:textId="77777777" w:rsidR="009F52E6" w:rsidRDefault="009F52E6">
      <w:pPr>
        <w:spacing w:after="0" w:line="276" w:lineRule="auto"/>
        <w:jc w:val="both"/>
        <w:rPr>
          <w:rFonts w:ascii="Times New Roman" w:hAnsi="Times New Roman" w:cs="Times New Roman"/>
          <w:b/>
          <w:sz w:val="24"/>
          <w:szCs w:val="24"/>
        </w:rPr>
      </w:pPr>
    </w:p>
    <w:p w14:paraId="1257BB05" w14:textId="77777777" w:rsidR="009F52E6" w:rsidRDefault="009F52E6">
      <w:pPr>
        <w:spacing w:after="0" w:line="276" w:lineRule="auto"/>
        <w:ind w:firstLine="709"/>
        <w:jc w:val="both"/>
        <w:rPr>
          <w:rFonts w:ascii="Times New Roman" w:hAnsi="Times New Roman" w:cs="Times New Roman"/>
          <w:b/>
          <w:sz w:val="24"/>
          <w:szCs w:val="24"/>
        </w:rPr>
      </w:pPr>
    </w:p>
    <w:p w14:paraId="4AAE7386" w14:textId="77777777" w:rsidR="009F52E6" w:rsidRDefault="009F52E6">
      <w:pPr>
        <w:spacing w:after="0" w:line="276" w:lineRule="auto"/>
        <w:ind w:firstLine="709"/>
        <w:jc w:val="both"/>
        <w:rPr>
          <w:rFonts w:ascii="Times New Roman" w:hAnsi="Times New Roman" w:cs="Times New Roman"/>
          <w:sz w:val="24"/>
          <w:szCs w:val="24"/>
        </w:rPr>
      </w:pPr>
    </w:p>
    <w:p w14:paraId="2192CB2D" w14:textId="77777777" w:rsidR="009F52E6" w:rsidRDefault="00E91A95">
      <w:pPr>
        <w:spacing w:after="0" w:line="276" w:lineRule="auto"/>
        <w:jc w:val="right"/>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Inspector școlar pentru monitorizarea programelor</w:t>
      </w:r>
    </w:p>
    <w:p w14:paraId="17893B9E" w14:textId="77777777" w:rsidR="009F52E6" w:rsidRDefault="00E91A95">
      <w:pPr>
        <w:spacing w:after="0" w:line="276" w:lineRule="auto"/>
        <w:jc w:val="both"/>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privind accesul la educație,</w:t>
      </w:r>
    </w:p>
    <w:p w14:paraId="06C0CDB4" w14:textId="77777777" w:rsidR="009F52E6" w:rsidRDefault="00E91A95">
      <w:pPr>
        <w:spacing w:after="0" w:line="276" w:lineRule="auto"/>
        <w:jc w:val="center"/>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Nineta COZMA</w:t>
      </w:r>
    </w:p>
    <w:p w14:paraId="2DA039CC" w14:textId="77777777" w:rsidR="009F52E6" w:rsidRDefault="00E91A95">
      <w:pPr>
        <w:spacing w:after="0" w:line="276" w:lineRule="auto"/>
        <w:jc w:val="both"/>
        <w:rPr>
          <w:rFonts w:ascii="Times New Roman" w:eastAsia="SimSun" w:hAnsi="Times New Roman"/>
          <w:b/>
          <w:bCs/>
          <w:sz w:val="24"/>
          <w:szCs w:val="24"/>
          <w:lang w:eastAsia="zh-CN"/>
        </w:rPr>
      </w:pPr>
      <w:r>
        <w:rPr>
          <w:rFonts w:ascii="Times New Roman" w:eastAsia="SimSun" w:hAnsi="Times New Roman"/>
          <w:b/>
          <w:bCs/>
          <w:sz w:val="24"/>
          <w:szCs w:val="24"/>
          <w:lang w:eastAsia="zh-CN"/>
        </w:rPr>
        <w:t xml:space="preserve">                                                              </w:t>
      </w:r>
      <w:r>
        <w:rPr>
          <w:rFonts w:ascii="Times New Roman" w:eastAsia="SimSun" w:hAnsi="Times New Roman"/>
          <w:b/>
          <w:bCs/>
          <w:sz w:val="24"/>
          <w:szCs w:val="24"/>
          <w:lang w:eastAsia="zh-CN"/>
        </w:rPr>
        <w:t xml:space="preserve">                                                                                                                 </w:t>
      </w:r>
    </w:p>
    <w:p w14:paraId="76D624EB" w14:textId="77777777" w:rsidR="009F52E6" w:rsidRDefault="009F52E6">
      <w:pPr>
        <w:spacing w:after="0" w:line="276" w:lineRule="auto"/>
        <w:ind w:firstLine="709"/>
        <w:jc w:val="both"/>
        <w:rPr>
          <w:rFonts w:ascii="Times New Roman" w:hAnsi="Times New Roman" w:cs="Times New Roman"/>
          <w:sz w:val="24"/>
          <w:szCs w:val="24"/>
        </w:rPr>
      </w:pPr>
    </w:p>
    <w:p w14:paraId="10533519" w14:textId="77777777" w:rsidR="009F52E6" w:rsidRDefault="009F52E6">
      <w:pPr>
        <w:spacing w:after="0" w:line="276" w:lineRule="auto"/>
        <w:ind w:firstLine="709"/>
        <w:jc w:val="both"/>
        <w:rPr>
          <w:rFonts w:ascii="Times New Roman" w:hAnsi="Times New Roman" w:cs="Times New Roman"/>
          <w:sz w:val="24"/>
          <w:szCs w:val="24"/>
        </w:rPr>
      </w:pPr>
    </w:p>
    <w:p w14:paraId="6328BEF2" w14:textId="77777777" w:rsidR="009F52E6" w:rsidRDefault="009F52E6">
      <w:pPr>
        <w:spacing w:after="0" w:line="276" w:lineRule="auto"/>
        <w:ind w:firstLine="709"/>
        <w:jc w:val="both"/>
        <w:rPr>
          <w:rFonts w:ascii="Times New Roman" w:hAnsi="Times New Roman" w:cs="Times New Roman"/>
          <w:sz w:val="24"/>
          <w:szCs w:val="24"/>
        </w:rPr>
      </w:pPr>
    </w:p>
    <w:p w14:paraId="2D3232F7" w14:textId="77777777" w:rsidR="009F52E6" w:rsidRDefault="00E91A95">
      <w:pPr>
        <w:spacing w:after="0" w:line="276" w:lineRule="auto"/>
        <w:jc w:val="right"/>
        <w:rPr>
          <w:rFonts w:ascii="Times New Roman" w:eastAsia="SimSun" w:hAnsi="Times New Roman"/>
          <w:b/>
          <w:bCs/>
          <w:sz w:val="24"/>
          <w:szCs w:val="24"/>
          <w:lang w:eastAsia="zh-CN"/>
        </w:rPr>
      </w:pPr>
      <w:r>
        <w:rPr>
          <w:rFonts w:eastAsia="SimSun"/>
          <w:lang w:eastAsia="zh-CN"/>
        </w:rPr>
        <w:t xml:space="preserve">  </w:t>
      </w:r>
    </w:p>
    <w:p w14:paraId="79D9FA87" w14:textId="77777777" w:rsidR="009F52E6" w:rsidRDefault="009F52E6">
      <w:pPr>
        <w:spacing w:after="0" w:line="276" w:lineRule="auto"/>
        <w:ind w:firstLine="709"/>
        <w:jc w:val="both"/>
      </w:pPr>
    </w:p>
    <w:sectPr w:rsidR="009F52E6">
      <w:headerReference w:type="default" r:id="rId6"/>
      <w:footerReference w:type="default" r:id="rId7"/>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3641E" w14:textId="77777777" w:rsidR="00E91A95" w:rsidRDefault="00E91A95">
      <w:pPr>
        <w:spacing w:after="0" w:line="240" w:lineRule="auto"/>
      </w:pPr>
      <w:r>
        <w:separator/>
      </w:r>
    </w:p>
  </w:endnote>
  <w:endnote w:type="continuationSeparator" w:id="0">
    <w:p w14:paraId="3DAD4F68" w14:textId="77777777" w:rsidR="00E91A95" w:rsidRDefault="00E91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FDC3F" w14:textId="77777777" w:rsidR="009F52E6" w:rsidRDefault="00E91A95">
    <w:pPr>
      <w:pStyle w:val="Subsol"/>
      <w:rPr>
        <w:rFonts w:ascii="Palatino Linotype" w:hAnsi="Palatino Linotype"/>
        <w:sz w:val="18"/>
        <w:szCs w:val="18"/>
      </w:rPr>
    </w:pPr>
    <w:r>
      <w:rPr>
        <w:noProof/>
      </w:rPr>
      <mc:AlternateContent>
        <mc:Choice Requires="wps">
          <w:drawing>
            <wp:inline distT="0" distB="0" distL="0" distR="0" wp14:anchorId="70AD26C4" wp14:editId="3DB51D85">
              <wp:extent cx="6301105" cy="13335"/>
              <wp:effectExtent l="0" t="0" r="0" b="0"/>
              <wp:docPr id="3" name="I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pic:blipFill>
                    <pic:spPr>
                      <a:xfrm>
                        <a:off x="0" y="0"/>
                        <a:ext cx="6300360" cy="126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1.05pt;width:496.05pt;height:0.95pt;mso-position-horizontal:center;mso-position-vertical:top" type="shapetype_75">
              <v:imagedata r:id="rId2" o:detectmouseclick="t"/>
              <w10:wrap type="none"/>
              <v:stroke color="#3465a4" joinstyle="round" endcap="flat"/>
            </v:shape>
          </w:pict>
        </mc:Fallback>
      </mc:AlternateContent>
    </w:r>
    <w:bookmarkStart w:id="0" w:name="_Hlk61850553"/>
    <w:bookmarkStart w:id="1" w:name="_Hlk61850552"/>
    <w:bookmarkStart w:id="2" w:name="_Hlk61850551"/>
    <w:bookmarkStart w:id="3" w:name="_Hlk61850550"/>
    <w:bookmarkStart w:id="4" w:name="_Hlk61850549"/>
    <w:bookmarkStart w:id="5" w:name="_Hlk61850548"/>
    <w:bookmarkStart w:id="6" w:name="_Hlk61850547"/>
    <w:bookmarkStart w:id="7" w:name="_Hlk61850546"/>
    <w:bookmarkStart w:id="8" w:name="_Hlk61850545"/>
    <w:bookmarkStart w:id="9" w:name="_Hlk61850544"/>
    <w:bookmarkStart w:id="10" w:name="_Hlk61850543"/>
    <w:bookmarkStart w:id="11" w:name="_Hlk61850542"/>
    <w:bookmarkStart w:id="12" w:name="_Hlk61850538"/>
    <w:bookmarkStart w:id="13" w:name="_Hlk61850537"/>
    <w:bookmarkStart w:id="14" w:name="_Hlk61850535"/>
    <w:bookmarkStart w:id="15" w:name="_Hlk61850534"/>
    <w:bookmarkStart w:id="16" w:name="_Hlk61850533"/>
    <w:bookmarkStart w:id="17" w:name="_Hlk61850532"/>
    <w:r>
      <w:rPr>
        <w:rFonts w:ascii="Palatino Linotype" w:hAnsi="Palatino Linotype"/>
        <w:sz w:val="18"/>
        <w:szCs w:val="18"/>
      </w:rPr>
      <w:t xml:space="preserve">Str. General Berthelot, nr. 28-30                                              Str. Ecaterina </w:t>
    </w:r>
    <w:r>
      <w:rPr>
        <w:rFonts w:ascii="Palatino Linotype" w:hAnsi="Palatino Linotype"/>
        <w:sz w:val="18"/>
        <w:szCs w:val="18"/>
      </w:rPr>
      <w:t>Teodoroiu, nr. 8B, Slatina, 230015,  jud. Olt</w:t>
    </w:r>
  </w:p>
  <w:p w14:paraId="44B144F6" w14:textId="77777777" w:rsidR="009F52E6" w:rsidRDefault="00E91A95">
    <w:pPr>
      <w:pStyle w:val="Subsol"/>
      <w:tabs>
        <w:tab w:val="right" w:pos="9639"/>
      </w:tabs>
      <w:ind w:right="28"/>
    </w:pPr>
    <w:r>
      <w:rPr>
        <w:rFonts w:ascii="Palatino Linotype" w:hAnsi="Palatino Linotype"/>
        <w:sz w:val="18"/>
        <w:szCs w:val="18"/>
      </w:rPr>
      <w:t xml:space="preserve">sector 1, 010168, București </w:t>
    </w:r>
    <w:r>
      <w:rPr>
        <w:rFonts w:ascii="Palatino Linotype" w:hAnsi="Palatino Linotype"/>
        <w:sz w:val="18"/>
        <w:szCs w:val="18"/>
      </w:rPr>
      <w:tab/>
    </w:r>
    <w:r>
      <w:rPr>
        <w:rFonts w:ascii="Palatino Linotype" w:hAnsi="Palatino Linotype"/>
        <w:sz w:val="18"/>
        <w:szCs w:val="18"/>
      </w:rPr>
      <w:tab/>
      <w:t xml:space="preserve">E/mail ISJ: </w:t>
    </w:r>
    <w:hyperlink r:id="rId3">
      <w:r>
        <w:rPr>
          <w:rStyle w:val="LegturInternet"/>
          <w:rFonts w:ascii="Palatino Linotype" w:hAnsi="Palatino Linotype"/>
          <w:sz w:val="18"/>
          <w:szCs w:val="18"/>
        </w:rPr>
        <w:t>secretariat@isjolt.ot</w:t>
      </w:r>
    </w:hyperlink>
    <w:r>
      <w:rPr>
        <w:rFonts w:ascii="Palatino Linotype" w:hAnsi="Palatino Linotype"/>
        <w:sz w:val="18"/>
        <w:szCs w:val="18"/>
      </w:rPr>
      <w:t xml:space="preserve">.edu.ro                                                                                            </w:t>
    </w:r>
    <w:r>
      <w:rPr>
        <w:rFonts w:ascii="Palatino Linotype" w:hAnsi="Palatino Linotype"/>
        <w:sz w:val="18"/>
        <w:szCs w:val="18"/>
      </w:rPr>
      <w:t xml:space="preserve">                      </w:t>
    </w:r>
  </w:p>
  <w:p w14:paraId="5FAF76BE" w14:textId="77777777" w:rsidR="009F52E6" w:rsidRDefault="00E91A95">
    <w:pPr>
      <w:pStyle w:val="Subsol"/>
      <w:tabs>
        <w:tab w:val="right" w:pos="9639"/>
      </w:tabs>
      <w:rPr>
        <w:rFonts w:ascii="Palatino Linotype" w:hAnsi="Palatino Linotype"/>
        <w:sz w:val="18"/>
        <w:szCs w:val="18"/>
      </w:rPr>
    </w:pPr>
    <w:r>
      <w:rPr>
        <w:rFonts w:ascii="Palatino Linotype" w:hAnsi="Palatino Linotype"/>
        <w:sz w:val="18"/>
        <w:szCs w:val="18"/>
      </w:rPr>
      <w:t>Tel:    +40 (21) 405 62 00</w:t>
    </w:r>
    <w:r>
      <w:rPr>
        <w:rFonts w:ascii="Palatino Linotype" w:hAnsi="Palatino Linotype"/>
        <w:sz w:val="18"/>
        <w:szCs w:val="18"/>
      </w:rPr>
      <w:tab/>
    </w:r>
    <w:r>
      <w:rPr>
        <w:rFonts w:ascii="Palatino Linotype" w:hAnsi="Palatino Linotype"/>
        <w:sz w:val="18"/>
        <w:szCs w:val="18"/>
      </w:rPr>
      <w:tab/>
      <w:t xml:space="preserve">Tel:    +40 (249) 41 09 27                                                                                                                                  </w:t>
    </w:r>
  </w:p>
  <w:p w14:paraId="696B4E02" w14:textId="77777777" w:rsidR="009F52E6" w:rsidRDefault="00E91A95">
    <w:pPr>
      <w:pStyle w:val="Subsol"/>
      <w:tabs>
        <w:tab w:val="right" w:pos="9639"/>
      </w:tabs>
      <w:rPr>
        <w:rFonts w:ascii="Palatino Linotype" w:hAnsi="Palatino Linotype"/>
        <w:sz w:val="18"/>
        <w:szCs w:val="18"/>
      </w:rPr>
    </w:pPr>
    <w:r>
      <w:rPr>
        <w:rFonts w:ascii="Palatino Linotype" w:hAnsi="Palatino Linotype"/>
        <w:sz w:val="18"/>
        <w:szCs w:val="18"/>
      </w:rPr>
      <w:t>+40 (21) 405 63 00</w:t>
    </w:r>
    <w:r>
      <w:rPr>
        <w:rFonts w:ascii="Palatino Linotype" w:hAnsi="Palatino Linotype"/>
        <w:sz w:val="18"/>
        <w:szCs w:val="18"/>
      </w:rPr>
      <w:tab/>
      <w:t xml:space="preserve">                             </w:t>
    </w:r>
    <w:r>
      <w:rPr>
        <w:rFonts w:ascii="Palatino Linotype" w:hAnsi="Palatino Linotype"/>
        <w:sz w:val="18"/>
        <w:szCs w:val="18"/>
      </w:rPr>
      <w:t xml:space="preserve">                                                                                                    Fax:   +40 (249) 41 28 01</w:t>
    </w:r>
    <w:r>
      <w:rPr>
        <w:rFonts w:ascii="Palatino Linotype" w:hAnsi="Palatino Linotype"/>
        <w:sz w:val="18"/>
        <w:szCs w:val="18"/>
      </w:rPr>
      <w:tab/>
      <w:t xml:space="preserve">                                                                                                                                  </w:t>
    </w:r>
    <w:r>
      <w:rPr>
        <w:rFonts w:ascii="Palatino Linotype" w:hAnsi="Palatino Linotype"/>
        <w:sz w:val="18"/>
        <w:szCs w:val="18"/>
      </w:rPr>
      <w:t xml:space="preserve">           </w:t>
    </w:r>
  </w:p>
  <w:p w14:paraId="549C8DA6" w14:textId="77777777" w:rsidR="009F52E6" w:rsidRDefault="00E91A95">
    <w:pPr>
      <w:pStyle w:val="Subsol"/>
      <w:tabs>
        <w:tab w:val="right" w:pos="9639"/>
      </w:tabs>
    </w:pPr>
    <w:hyperlink r:id="rId4">
      <w:r>
        <w:rPr>
          <w:rStyle w:val="LegturInternet"/>
          <w:rFonts w:ascii="Palatino Linotype" w:hAnsi="Palatino Linotype"/>
          <w:sz w:val="18"/>
          <w:szCs w:val="18"/>
        </w:rPr>
        <w:t>www.edu.ro</w:t>
      </w:r>
    </w:hyperlink>
    <w:r>
      <w:rPr>
        <w:rFonts w:ascii="Palatino Linotype" w:hAnsi="Palatino Linotype"/>
        <w:sz w:val="18"/>
        <w:szCs w:val="18"/>
      </w:rPr>
      <w:t xml:space="preserve">                                                                                                                                                          </w:t>
    </w:r>
    <w:hyperlink r:id="rId5">
      <w:r>
        <w:rPr>
          <w:rStyle w:val="LegturInternet"/>
          <w:rFonts w:ascii="Palatino Linotype" w:hAnsi="Palatino Linotype"/>
          <w:sz w:val="18"/>
          <w:szCs w:val="18"/>
        </w:rPr>
        <w:t>www.isjolt.ro</w:t>
      </w:r>
    </w:hyperlink>
    <w:r>
      <w:rPr>
        <w:rFonts w:ascii="Palatino Linotype" w:hAnsi="Palatino Linotype"/>
        <w:sz w:val="18"/>
        <w:szCs w:val="18"/>
      </w:rPr>
      <w:tab/>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D177" w14:textId="77777777" w:rsidR="00E91A95" w:rsidRDefault="00E91A95">
      <w:pPr>
        <w:spacing w:after="0" w:line="240" w:lineRule="auto"/>
      </w:pPr>
      <w:r>
        <w:separator/>
      </w:r>
    </w:p>
  </w:footnote>
  <w:footnote w:type="continuationSeparator" w:id="0">
    <w:p w14:paraId="4DF2D950" w14:textId="77777777" w:rsidR="00E91A95" w:rsidRDefault="00E91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BC3E" w14:textId="77777777" w:rsidR="009F52E6" w:rsidRDefault="00E91A95">
    <w:pPr>
      <w:pStyle w:val="Antet"/>
    </w:pPr>
    <w:r>
      <w:rPr>
        <w:noProof/>
      </w:rPr>
      <w:drawing>
        <wp:inline distT="0" distB="0" distL="0" distR="0" wp14:anchorId="260760AA" wp14:editId="04142836">
          <wp:extent cx="2813050" cy="713105"/>
          <wp:effectExtent l="0" t="0" r="0" b="0"/>
          <wp:docPr id="2" name="Picture 1" descr="logo_MEC_new_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ogo_MEC_new_2020.png"/>
                  <pic:cNvPicPr>
                    <a:picLocks noChangeAspect="1" noChangeArrowheads="1"/>
                  </pic:cNvPicPr>
                </pic:nvPicPr>
                <pic:blipFill>
                  <a:blip r:embed="rId1"/>
                  <a:stretch>
                    <a:fillRect/>
                  </a:stretch>
                </pic:blipFill>
                <pic:spPr bwMode="auto">
                  <a:xfrm>
                    <a:off x="0" y="0"/>
                    <a:ext cx="2813050" cy="713105"/>
                  </a:xfrm>
                  <a:prstGeom prst="rect">
                    <a:avLst/>
                  </a:prstGeom>
                </pic:spPr>
              </pic:pic>
            </a:graphicData>
          </a:graphic>
        </wp:inline>
      </w:drawing>
    </w:r>
    <w:r>
      <w:rPr>
        <w:noProof/>
      </w:rPr>
      <w:drawing>
        <wp:anchor distT="0" distB="0" distL="114300" distR="114300" simplePos="0" relativeHeight="3" behindDoc="1" locked="0" layoutInCell="1" allowOverlap="1" wp14:anchorId="145759EA" wp14:editId="7621259E">
          <wp:simplePos x="0" y="0"/>
          <wp:positionH relativeFrom="column">
            <wp:posOffset>3415030</wp:posOffset>
          </wp:positionH>
          <wp:positionV relativeFrom="paragraph">
            <wp:posOffset>-161925</wp:posOffset>
          </wp:positionV>
          <wp:extent cx="2844800" cy="782320"/>
          <wp:effectExtent l="0" t="0" r="0" b="0"/>
          <wp:wrapSquare wrapText="bothSides"/>
          <wp:docPr id="1" name="Picture 2" descr="C:\Users\WebWise\Desktop\logo-antet-is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WebWise\Desktop\logo-antet-isj.png"/>
                  <pic:cNvPicPr>
                    <a:picLocks noChangeAspect="1" noChangeArrowheads="1"/>
                  </pic:cNvPicPr>
                </pic:nvPicPr>
                <pic:blipFill>
                  <a:blip r:embed="rId2"/>
                  <a:stretch>
                    <a:fillRect/>
                  </a:stretch>
                </pic:blipFill>
                <pic:spPr bwMode="auto">
                  <a:xfrm>
                    <a:off x="0" y="0"/>
                    <a:ext cx="2844800" cy="7823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2E6"/>
    <w:rsid w:val="002A534D"/>
    <w:rsid w:val="009F52E6"/>
    <w:rsid w:val="00E91A95"/>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62A95"/>
  <w15:docId w15:val="{F70DEE31-B764-408B-8EB5-8A00F722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AntetCaracter">
    <w:name w:val="Antet Caracter"/>
    <w:basedOn w:val="Fontdeparagrafimplicit"/>
    <w:link w:val="Antet"/>
    <w:uiPriority w:val="99"/>
    <w:qFormat/>
    <w:rsid w:val="00240D0A"/>
  </w:style>
  <w:style w:type="character" w:customStyle="1" w:styleId="SubsolCaracter">
    <w:name w:val="Subsol Caracter"/>
    <w:basedOn w:val="Fontdeparagrafimplicit"/>
    <w:link w:val="Subsol"/>
    <w:uiPriority w:val="99"/>
    <w:qFormat/>
    <w:rsid w:val="00240D0A"/>
  </w:style>
  <w:style w:type="character" w:customStyle="1" w:styleId="LegturInternet">
    <w:name w:val="Legătură Internet"/>
    <w:unhideWhenUsed/>
    <w:rsid w:val="00240D0A"/>
    <w:rPr>
      <w:color w:val="0000FF"/>
      <w:u w:val="single"/>
    </w:rPr>
  </w:style>
  <w:style w:type="character" w:customStyle="1" w:styleId="TextnBalonCaracter">
    <w:name w:val="Text în Balon Caracter"/>
    <w:basedOn w:val="Fontdeparagrafimplicit"/>
    <w:link w:val="TextnBalon"/>
    <w:uiPriority w:val="99"/>
    <w:semiHidden/>
    <w:qFormat/>
    <w:rsid w:val="00330637"/>
    <w:rPr>
      <w:rFonts w:ascii="Segoe UI" w:hAnsi="Segoe UI" w:cs="Segoe UI"/>
      <w:sz w:val="18"/>
      <w:szCs w:val="18"/>
    </w:rPr>
  </w:style>
  <w:style w:type="paragraph" w:customStyle="1" w:styleId="Stiltitlu">
    <w:name w:val="Stil titlu"/>
    <w:basedOn w:val="Normal"/>
    <w:next w:val="Corptext"/>
    <w:qFormat/>
    <w:pPr>
      <w:keepNext/>
      <w:spacing w:before="240" w:after="120"/>
    </w:pPr>
    <w:rPr>
      <w:rFonts w:ascii="Arial" w:eastAsia="Microsoft YaHei" w:hAnsi="Arial" w:cs="Arial"/>
      <w:sz w:val="28"/>
      <w:szCs w:val="28"/>
    </w:rPr>
  </w:style>
  <w:style w:type="paragraph" w:styleId="Corptext">
    <w:name w:val="Body Text"/>
    <w:basedOn w:val="Normal"/>
    <w:pPr>
      <w:spacing w:after="140" w:line="276" w:lineRule="auto"/>
    </w:pPr>
  </w:style>
  <w:style w:type="paragraph" w:styleId="List">
    <w:name w:val="List"/>
    <w:basedOn w:val="Corptext"/>
    <w:rPr>
      <w:rFonts w:cs="Arial"/>
    </w:rPr>
  </w:style>
  <w:style w:type="paragraph" w:styleId="Legend">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HeaderandFooter">
    <w:name w:val="Header and Footer"/>
    <w:basedOn w:val="Normal"/>
    <w:qFormat/>
  </w:style>
  <w:style w:type="paragraph" w:styleId="Antet">
    <w:name w:val="header"/>
    <w:basedOn w:val="Normal"/>
    <w:link w:val="AntetCaracter"/>
    <w:uiPriority w:val="99"/>
    <w:unhideWhenUsed/>
    <w:rsid w:val="00240D0A"/>
    <w:pPr>
      <w:tabs>
        <w:tab w:val="center" w:pos="4536"/>
        <w:tab w:val="right" w:pos="9072"/>
      </w:tabs>
      <w:spacing w:after="0" w:line="240" w:lineRule="auto"/>
    </w:pPr>
  </w:style>
  <w:style w:type="paragraph" w:styleId="Subsol">
    <w:name w:val="footer"/>
    <w:basedOn w:val="Normal"/>
    <w:link w:val="SubsolCaracter"/>
    <w:uiPriority w:val="99"/>
    <w:unhideWhenUsed/>
    <w:rsid w:val="00240D0A"/>
    <w:pPr>
      <w:tabs>
        <w:tab w:val="center" w:pos="4536"/>
        <w:tab w:val="right" w:pos="9072"/>
      </w:tabs>
      <w:spacing w:after="0" w:line="240" w:lineRule="auto"/>
    </w:pPr>
  </w:style>
  <w:style w:type="paragraph" w:styleId="TextnBalon">
    <w:name w:val="Balloon Text"/>
    <w:basedOn w:val="Normal"/>
    <w:link w:val="TextnBalonCaracter"/>
    <w:uiPriority w:val="99"/>
    <w:semiHidden/>
    <w:unhideWhenUsed/>
    <w:qFormat/>
    <w:rsid w:val="00330637"/>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t@isjolt.ot" TargetMode="External"/><Relationship Id="rId2" Type="http://schemas.openxmlformats.org/officeDocument/2006/relationships/image" Target="media/image4.wmf"/><Relationship Id="rId1" Type="http://schemas.openxmlformats.org/officeDocument/2006/relationships/image" Target="media/image3.wmf"/><Relationship Id="rId5" Type="http://schemas.openxmlformats.org/officeDocument/2006/relationships/hyperlink" Target="http://www.isjolt.ro/" TargetMode="External"/><Relationship Id="rId4"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4268</Characters>
  <Application>Microsoft Office Word</Application>
  <DocSecurity>0</DocSecurity>
  <Lines>35</Lines>
  <Paragraphs>9</Paragraphs>
  <ScaleCrop>false</ScaleCrop>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dc:description/>
  <cp:lastModifiedBy>user</cp:lastModifiedBy>
  <cp:revision>2</cp:revision>
  <cp:lastPrinted>2021-02-23T11:27:00Z</cp:lastPrinted>
  <dcterms:created xsi:type="dcterms:W3CDTF">2021-02-25T13:29:00Z</dcterms:created>
  <dcterms:modified xsi:type="dcterms:W3CDTF">2021-02-25T13:29:00Z</dcterms:modified>
  <dc:language>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