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01" w:rsidRPr="00616D01" w:rsidRDefault="00616D01" w:rsidP="00616D01">
      <w:pPr>
        <w:ind w:left="-284" w:hanging="142"/>
        <w:rPr>
          <w:rFonts w:ascii="Tahoma" w:hAnsi="Tahoma" w:cs="Tahoma"/>
          <w:b/>
          <w:color w:val="FF0000"/>
          <w:sz w:val="28"/>
          <w:szCs w:val="28"/>
          <w:lang w:val="ro-RO"/>
        </w:rPr>
      </w:pPr>
      <w:r w:rsidRPr="00616D01">
        <w:rPr>
          <w:rFonts w:ascii="Tahoma" w:hAnsi="Tahoma" w:cs="Tahoma"/>
          <w:b/>
          <w:color w:val="FF0000"/>
          <w:sz w:val="28"/>
          <w:szCs w:val="28"/>
          <w:lang w:val="ro-RO"/>
        </w:rPr>
        <w:t xml:space="preserve">                  </w:t>
      </w:r>
    </w:p>
    <w:p w:rsidR="00616D01" w:rsidRPr="00616D01" w:rsidRDefault="00616D01" w:rsidP="00616D01">
      <w:pPr>
        <w:ind w:left="-284" w:hanging="142"/>
        <w:rPr>
          <w:rFonts w:ascii="Tahoma" w:hAnsi="Tahoma" w:cs="Tahoma"/>
        </w:rPr>
      </w:pPr>
      <w:r w:rsidRPr="00616D01">
        <w:rPr>
          <w:rFonts w:ascii="Tahoma" w:hAnsi="Tahoma" w:cs="Tahoma"/>
          <w:b/>
          <w:color w:val="FF0000"/>
          <w:sz w:val="28"/>
          <w:szCs w:val="28"/>
          <w:lang w:val="ro-RO"/>
        </w:rPr>
        <w:t xml:space="preserve">                 </w:t>
      </w:r>
      <w:r w:rsidRPr="00616D01">
        <w:rPr>
          <w:rFonts w:ascii="Tahoma" w:hAnsi="Tahoma" w:cs="Tahoma"/>
          <w:b/>
          <w:sz w:val="28"/>
          <w:szCs w:val="28"/>
          <w:lang w:val="ro-RO"/>
        </w:rPr>
        <w:t xml:space="preserve">COMITETUL JUDEŢEAN                                                           </w:t>
      </w:r>
    </w:p>
    <w:p w:rsidR="008C1A69" w:rsidRDefault="00616D01" w:rsidP="00616D01">
      <w:pPr>
        <w:rPr>
          <w:rFonts w:ascii="Tahoma" w:hAnsi="Tahoma" w:cs="Tahoma"/>
          <w:b/>
          <w:sz w:val="28"/>
          <w:szCs w:val="28"/>
          <w:lang w:val="ro-RO"/>
        </w:rPr>
      </w:pPr>
      <w:r w:rsidRPr="00616D01">
        <w:rPr>
          <w:rFonts w:ascii="Tahoma" w:hAnsi="Tahoma" w:cs="Tahoma"/>
          <w:b/>
          <w:sz w:val="28"/>
          <w:szCs w:val="28"/>
          <w:lang w:val="ro-RO"/>
        </w:rPr>
        <w:t xml:space="preserve">PENTRU SITUAŢII DE URGENŢĂ OLT    </w:t>
      </w:r>
    </w:p>
    <w:p w:rsidR="00616D01" w:rsidRPr="00616D01" w:rsidRDefault="008C1A69" w:rsidP="00616D01">
      <w:pPr>
        <w:rPr>
          <w:rFonts w:ascii="Tahoma" w:hAnsi="Tahoma" w:cs="Tahoma"/>
        </w:rPr>
      </w:pPr>
      <w:r>
        <w:rPr>
          <w:rFonts w:ascii="Tahoma" w:hAnsi="Tahoma" w:cs="Tahoma"/>
          <w:b/>
          <w:sz w:val="28"/>
          <w:szCs w:val="28"/>
          <w:lang w:val="ro-RO"/>
        </w:rPr>
        <w:t xml:space="preserve">                        </w:t>
      </w:r>
      <w:r w:rsidRPr="00616D01">
        <w:rPr>
          <w:rFonts w:ascii="Tahoma" w:hAnsi="Tahoma" w:cs="Tahoma"/>
          <w:b/>
          <w:sz w:val="28"/>
          <w:szCs w:val="28"/>
          <w:lang w:val="ro-RO"/>
        </w:rPr>
        <w:t>29.05.2020</w:t>
      </w:r>
      <w:r w:rsidR="00616D01" w:rsidRPr="00616D01">
        <w:rPr>
          <w:rFonts w:ascii="Tahoma" w:hAnsi="Tahoma" w:cs="Tahoma"/>
          <w:b/>
          <w:sz w:val="28"/>
          <w:szCs w:val="28"/>
          <w:lang w:val="ro-RO"/>
        </w:rPr>
        <w:t xml:space="preserve">                                             </w:t>
      </w:r>
    </w:p>
    <w:p w:rsidR="00616D01" w:rsidRPr="00616D01" w:rsidRDefault="00616D01" w:rsidP="00616D01">
      <w:pPr>
        <w:rPr>
          <w:rFonts w:ascii="Tahoma" w:hAnsi="Tahoma" w:cs="Tahoma"/>
          <w:b/>
          <w:sz w:val="28"/>
          <w:szCs w:val="28"/>
          <w:lang w:val="ro-RO"/>
        </w:rPr>
      </w:pPr>
      <w:r w:rsidRPr="00616D01">
        <w:rPr>
          <w:rFonts w:ascii="Tahoma" w:hAnsi="Tahoma" w:cs="Tahoma"/>
          <w:b/>
          <w:sz w:val="28"/>
          <w:szCs w:val="28"/>
          <w:lang w:val="ro-RO"/>
        </w:rPr>
        <w:t xml:space="preserve"> </w:t>
      </w:r>
      <w:r w:rsidRPr="00616D01">
        <w:rPr>
          <w:rFonts w:ascii="Tahoma" w:hAnsi="Tahoma" w:cs="Tahoma"/>
          <w:b/>
          <w:sz w:val="28"/>
          <w:szCs w:val="28"/>
          <w:lang w:val="ro-RO"/>
        </w:rPr>
        <w:tab/>
        <w:t xml:space="preserve">                                               </w:t>
      </w:r>
    </w:p>
    <w:p w:rsidR="00616D01" w:rsidRPr="00616D01" w:rsidRDefault="00616D01" w:rsidP="00616D01">
      <w:pPr>
        <w:rPr>
          <w:rFonts w:ascii="Tahoma" w:hAnsi="Tahoma" w:cs="Tahoma"/>
        </w:rPr>
      </w:pPr>
    </w:p>
    <w:p w:rsidR="00616D01" w:rsidRPr="00616D01" w:rsidRDefault="00616D01" w:rsidP="00616D01">
      <w:pPr>
        <w:jc w:val="center"/>
        <w:rPr>
          <w:rFonts w:ascii="Tahoma" w:hAnsi="Tahoma" w:cs="Tahoma"/>
          <w:lang w:val="ro-RO"/>
        </w:rPr>
      </w:pPr>
      <w:r w:rsidRPr="00616D01">
        <w:rPr>
          <w:rFonts w:ascii="Tahoma" w:hAnsi="Tahoma" w:cs="Tahoma"/>
          <w:b/>
          <w:sz w:val="28"/>
          <w:szCs w:val="28"/>
          <w:lang w:val="ro-RO"/>
        </w:rPr>
        <w:t xml:space="preserve">  HOTĂRÂREA</w:t>
      </w:r>
    </w:p>
    <w:p w:rsidR="00616D01" w:rsidRPr="00616D01" w:rsidRDefault="00616D01" w:rsidP="00616D01">
      <w:pPr>
        <w:jc w:val="center"/>
        <w:rPr>
          <w:rFonts w:ascii="Tahoma" w:hAnsi="Tahoma" w:cs="Tahoma"/>
          <w:b/>
          <w:sz w:val="28"/>
          <w:szCs w:val="28"/>
          <w:lang w:val="ro-RO"/>
        </w:rPr>
      </w:pPr>
      <w:r w:rsidRPr="00616D01">
        <w:rPr>
          <w:rFonts w:ascii="Tahoma" w:hAnsi="Tahoma" w:cs="Tahoma"/>
          <w:b/>
          <w:sz w:val="28"/>
          <w:szCs w:val="28"/>
          <w:lang w:val="ro-RO"/>
        </w:rPr>
        <w:t xml:space="preserve"> Nr. 21</w:t>
      </w:r>
    </w:p>
    <w:p w:rsidR="00616D01" w:rsidRPr="00616D01" w:rsidRDefault="00616D01" w:rsidP="00616D01">
      <w:pPr>
        <w:jc w:val="center"/>
        <w:rPr>
          <w:rFonts w:ascii="Tahoma" w:hAnsi="Tahoma" w:cs="Tahoma"/>
          <w:lang w:val="ro-RO"/>
        </w:rPr>
      </w:pPr>
    </w:p>
    <w:p w:rsidR="00616D01" w:rsidRPr="00616D01" w:rsidRDefault="00616D01" w:rsidP="00616D01">
      <w:pPr>
        <w:spacing w:line="276" w:lineRule="auto"/>
        <w:jc w:val="both"/>
        <w:rPr>
          <w:rFonts w:ascii="Tahoma" w:hAnsi="Tahoma" w:cs="Tahoma"/>
          <w:lang w:val="ro-RO"/>
        </w:rPr>
      </w:pPr>
      <w:r w:rsidRPr="00616D01">
        <w:rPr>
          <w:rFonts w:ascii="Tahoma" w:hAnsi="Tahoma" w:cs="Tahoma"/>
          <w:sz w:val="28"/>
          <w:szCs w:val="28"/>
          <w:lang w:val="ro-RO"/>
        </w:rPr>
        <w:t xml:space="preserve">       </w:t>
      </w:r>
      <w:r w:rsidRPr="00616D01">
        <w:rPr>
          <w:rFonts w:ascii="Tahoma" w:hAnsi="Tahoma" w:cs="Tahoma"/>
          <w:sz w:val="26"/>
          <w:szCs w:val="26"/>
          <w:lang w:val="ro-RO"/>
        </w:rPr>
        <w:tab/>
      </w:r>
      <w:r w:rsidRPr="00616D01">
        <w:rPr>
          <w:rFonts w:ascii="Tahoma" w:hAnsi="Tahoma" w:cs="Tahoma"/>
          <w:lang w:val="ro-RO"/>
        </w:rPr>
        <w:t xml:space="preserve">Adoptată de către Comitetului Judeţean pentru Situaţii de Urgenţă Olt, în data de 29.05.2020, conform Notei de fundamentare nr. 3093022/26.03.2020.  </w:t>
      </w:r>
    </w:p>
    <w:p w:rsidR="00616D01" w:rsidRPr="00616D01" w:rsidRDefault="00616D01" w:rsidP="00616D01">
      <w:pPr>
        <w:spacing w:line="276" w:lineRule="auto"/>
        <w:ind w:firstLine="567"/>
        <w:jc w:val="both"/>
        <w:rPr>
          <w:rFonts w:ascii="Tahoma" w:hAnsi="Tahoma" w:cs="Tahoma"/>
          <w:lang w:val="ro-RO"/>
        </w:rPr>
      </w:pPr>
      <w:r w:rsidRPr="00616D01">
        <w:rPr>
          <w:rFonts w:ascii="Tahoma" w:hAnsi="Tahoma" w:cs="Tahoma"/>
          <w:lang w:val="ro-RO"/>
        </w:rPr>
        <w:t xml:space="preserve">    Având în vedere:</w:t>
      </w:r>
    </w:p>
    <w:p w:rsidR="00616D01" w:rsidRPr="00616D01" w:rsidRDefault="00616D01" w:rsidP="00616D01">
      <w:pPr>
        <w:ind w:firstLine="567"/>
        <w:jc w:val="both"/>
        <w:rPr>
          <w:rFonts w:ascii="Tahoma" w:hAnsi="Tahoma" w:cs="Tahoma"/>
          <w:lang w:val="ro-RO"/>
        </w:rPr>
      </w:pPr>
      <w:r w:rsidRPr="00616D01">
        <w:rPr>
          <w:rFonts w:ascii="Tahoma" w:hAnsi="Tahoma" w:cs="Tahoma"/>
          <w:lang w:val="ro-RO"/>
        </w:rPr>
        <w:t>- OUG nr.21/2004 privind Sistemul Naţional de Management al Situaţiilor de Urgenţă, aprobată prin Legea nr. 15/2005, cu modificările şi completările ulterioare;</w:t>
      </w:r>
    </w:p>
    <w:p w:rsidR="00616D01" w:rsidRPr="00616D01" w:rsidRDefault="00616D01" w:rsidP="00616D01">
      <w:pPr>
        <w:ind w:firstLine="567"/>
        <w:jc w:val="both"/>
        <w:rPr>
          <w:rFonts w:ascii="Tahoma" w:hAnsi="Tahoma" w:cs="Tahoma"/>
          <w:lang w:val="ro-RO"/>
        </w:rPr>
      </w:pPr>
      <w:r w:rsidRPr="00616D01">
        <w:rPr>
          <w:rFonts w:ascii="Tahoma" w:hAnsi="Tahoma" w:cs="Tahoma"/>
          <w:lang w:val="ro-RO"/>
        </w:rPr>
        <w:t>- HG nr.1491/2004 pentru aprobarea regulamentului cadru privind structura organizatorică, atribuţiile şi dotarea comitetelor şi centrelor operative pentru situaţii de urgenţă;</w:t>
      </w:r>
    </w:p>
    <w:p w:rsidR="00616D01" w:rsidRPr="00616D01" w:rsidRDefault="00616D01" w:rsidP="00616D01">
      <w:pPr>
        <w:ind w:firstLine="567"/>
        <w:jc w:val="both"/>
        <w:rPr>
          <w:rFonts w:ascii="Tahoma" w:hAnsi="Tahoma" w:cs="Tahoma"/>
          <w:lang w:val="es-ES"/>
        </w:rPr>
      </w:pPr>
      <w:r w:rsidRPr="00616D01">
        <w:rPr>
          <w:rFonts w:ascii="Tahoma" w:hAnsi="Tahoma" w:cs="Tahoma"/>
          <w:lang w:val="ro-RO"/>
        </w:rPr>
        <w:t>-   Planul de activități al Comitetului al Județean pentru Situații de Urgență Olt;</w:t>
      </w:r>
    </w:p>
    <w:p w:rsidR="00616D01" w:rsidRPr="00616D01" w:rsidRDefault="00616D01" w:rsidP="00616D01">
      <w:pPr>
        <w:ind w:firstLine="567"/>
        <w:jc w:val="both"/>
        <w:rPr>
          <w:rStyle w:val="Strong"/>
          <w:rFonts w:ascii="Tahoma" w:hAnsi="Tahoma" w:cs="Tahoma"/>
          <w:b w:val="0"/>
          <w:lang w:val="ro-RO"/>
        </w:rPr>
      </w:pPr>
      <w:r w:rsidRPr="00616D01">
        <w:rPr>
          <w:rStyle w:val="Strong"/>
          <w:rFonts w:ascii="Tahoma" w:hAnsi="Tahoma" w:cs="Tahoma"/>
          <w:b w:val="0"/>
          <w:lang w:val="ro-RO"/>
        </w:rPr>
        <w:t>-   Hotărârea nr. 5/10.03.2020 a Comitetului Județean pentru Situații de Urgență Olt;</w:t>
      </w:r>
    </w:p>
    <w:p w:rsidR="00616D01" w:rsidRPr="00616D01" w:rsidRDefault="00616D01" w:rsidP="00616D01">
      <w:pPr>
        <w:jc w:val="both"/>
        <w:rPr>
          <w:rStyle w:val="Strong"/>
          <w:rFonts w:ascii="Tahoma" w:hAnsi="Tahoma" w:cs="Tahoma"/>
          <w:b w:val="0"/>
          <w:lang w:val="ro-RO"/>
        </w:rPr>
      </w:pPr>
      <w:r w:rsidRPr="00616D01">
        <w:rPr>
          <w:rStyle w:val="Strong"/>
          <w:rFonts w:ascii="Tahoma" w:hAnsi="Tahoma" w:cs="Tahoma"/>
          <w:b w:val="0"/>
          <w:lang w:val="ro-RO"/>
        </w:rPr>
        <w:t xml:space="preserve">         - Adresa Centrului Național pentru Coordonarea și Conducere a Intervenției nr. 134464/21.05.2020.</w:t>
      </w:r>
    </w:p>
    <w:p w:rsidR="00616D01" w:rsidRPr="00616D01" w:rsidRDefault="00616D01" w:rsidP="00616D01">
      <w:pPr>
        <w:jc w:val="both"/>
        <w:rPr>
          <w:rStyle w:val="Strong"/>
          <w:rFonts w:ascii="Tahoma" w:hAnsi="Tahoma" w:cs="Tahoma"/>
          <w:b w:val="0"/>
          <w:bCs w:val="0"/>
          <w:lang w:val="ro-RO"/>
        </w:rPr>
      </w:pPr>
      <w:r w:rsidRPr="00616D01">
        <w:rPr>
          <w:rStyle w:val="Strong"/>
          <w:rFonts w:ascii="Tahoma" w:hAnsi="Tahoma" w:cs="Tahoma"/>
          <w:b w:val="0"/>
          <w:lang w:val="ro-RO"/>
        </w:rPr>
        <w:t xml:space="preserve">         -   HG nr.394/2020 privind declararea stării de alertă și măsurile care se aplică pe durata acesteia pentru prevenirea și combaterea efectelor pandemiei de COVID-19</w:t>
      </w:r>
      <w:r>
        <w:rPr>
          <w:rFonts w:ascii="Tahoma" w:hAnsi="Tahoma" w:cs="Tahoma"/>
          <w:lang w:val="ro-RO"/>
        </w:rPr>
        <w:t>.</w:t>
      </w:r>
    </w:p>
    <w:p w:rsidR="00616D01" w:rsidRPr="00616D01" w:rsidRDefault="00616D01" w:rsidP="00616D01">
      <w:pPr>
        <w:jc w:val="both"/>
        <w:rPr>
          <w:rFonts w:ascii="Tahoma" w:hAnsi="Tahoma" w:cs="Tahoma"/>
          <w:lang w:val="pt-BR"/>
        </w:rPr>
      </w:pPr>
    </w:p>
    <w:p w:rsidR="00616D01" w:rsidRPr="008C1A69" w:rsidRDefault="00616D01" w:rsidP="00616D01">
      <w:pPr>
        <w:ind w:firstLine="567"/>
        <w:jc w:val="center"/>
        <w:rPr>
          <w:rFonts w:ascii="Tahoma" w:hAnsi="Tahoma" w:cs="Tahoma"/>
          <w:lang w:val="pt-BR"/>
        </w:rPr>
      </w:pPr>
      <w:r w:rsidRPr="008C1A69">
        <w:rPr>
          <w:rStyle w:val="Strong"/>
          <w:rFonts w:ascii="Tahoma" w:hAnsi="Tahoma" w:cs="Tahoma"/>
          <w:color w:val="000000"/>
          <w:lang w:val="ro-RO"/>
        </w:rPr>
        <w:t>COMITETUL JUDEŢEAN PENTRU SITUAŢII DE URGENŢĂ OLT</w:t>
      </w:r>
    </w:p>
    <w:p w:rsidR="00616D01" w:rsidRPr="008C1A69" w:rsidRDefault="00616D01" w:rsidP="00616D01">
      <w:pPr>
        <w:spacing w:line="276" w:lineRule="auto"/>
        <w:jc w:val="center"/>
        <w:rPr>
          <w:rFonts w:ascii="Tahoma" w:hAnsi="Tahoma" w:cs="Tahoma"/>
          <w:b/>
          <w:lang w:val="ro-RO"/>
        </w:rPr>
      </w:pPr>
      <w:r w:rsidRPr="008C1A69">
        <w:rPr>
          <w:rFonts w:ascii="Tahoma" w:hAnsi="Tahoma" w:cs="Tahoma"/>
          <w:b/>
          <w:lang w:val="ro-RO"/>
        </w:rPr>
        <w:t>HOTĂRĂŞTE:</w:t>
      </w:r>
    </w:p>
    <w:p w:rsidR="00616D01" w:rsidRPr="00616D01" w:rsidRDefault="00616D01" w:rsidP="00616D01">
      <w:pPr>
        <w:spacing w:line="276" w:lineRule="auto"/>
        <w:jc w:val="center"/>
        <w:rPr>
          <w:rFonts w:ascii="Tahoma" w:hAnsi="Tahoma" w:cs="Tahoma"/>
          <w:b/>
          <w:sz w:val="28"/>
          <w:szCs w:val="28"/>
          <w:lang w:val="ro-RO"/>
        </w:rPr>
      </w:pPr>
    </w:p>
    <w:p w:rsidR="00616D01" w:rsidRPr="008C1A69" w:rsidRDefault="00616D01" w:rsidP="00616D01">
      <w:pPr>
        <w:jc w:val="both"/>
        <w:rPr>
          <w:rFonts w:ascii="Tahoma" w:hAnsi="Tahoma" w:cs="Tahoma"/>
          <w:color w:val="000000"/>
          <w:lang w:val="pt-BR"/>
        </w:rPr>
      </w:pPr>
      <w:r w:rsidRPr="00616D01">
        <w:rPr>
          <w:rFonts w:ascii="Tahoma" w:hAnsi="Tahoma" w:cs="Tahoma"/>
          <w:b/>
          <w:sz w:val="28"/>
          <w:szCs w:val="28"/>
          <w:lang w:val="ro-RO"/>
        </w:rPr>
        <w:tab/>
        <w:t xml:space="preserve"> </w:t>
      </w:r>
      <w:r w:rsidRPr="008C1A69">
        <w:rPr>
          <w:rFonts w:ascii="Tahoma" w:hAnsi="Tahoma" w:cs="Tahoma"/>
          <w:b/>
          <w:lang w:val="ro-RO"/>
        </w:rPr>
        <w:t>Art.1.</w:t>
      </w:r>
      <w:r w:rsidRPr="008C1A69">
        <w:rPr>
          <w:rFonts w:ascii="Tahoma" w:hAnsi="Tahoma" w:cs="Tahoma"/>
          <w:lang w:val="pt-BR"/>
        </w:rPr>
        <w:t xml:space="preserve"> Începând cu data de 29 mai 2020, următoarele locații nu vor mai fi folosite pentru carantinarea instituționalizată, potrivit art.1, pct.3 și Anexa nr. 1 la HG nr. 394/2020:------------------------------------------------------------------------------------------------ </w:t>
      </w:r>
    </w:p>
    <w:p w:rsidR="00616D01" w:rsidRPr="008C1A69" w:rsidRDefault="00616D01" w:rsidP="00616D01">
      <w:pPr>
        <w:jc w:val="both"/>
        <w:rPr>
          <w:rFonts w:ascii="Tahoma" w:hAnsi="Tahoma" w:cs="Tahoma"/>
          <w:color w:val="000000"/>
          <w:lang w:val="pt-BR"/>
        </w:rPr>
      </w:pPr>
    </w:p>
    <w:p w:rsidR="00616D01" w:rsidRPr="008C1A69" w:rsidRDefault="00616D01" w:rsidP="00616D01">
      <w:pPr>
        <w:spacing w:after="200"/>
        <w:jc w:val="both"/>
        <w:rPr>
          <w:rFonts w:ascii="Tahoma" w:hAnsi="Tahoma" w:cs="Tahoma"/>
          <w:lang w:val="ro-RO"/>
        </w:rPr>
      </w:pPr>
      <w:r w:rsidRPr="008C1A69">
        <w:rPr>
          <w:rFonts w:ascii="Tahoma" w:hAnsi="Tahoma" w:cs="Tahoma"/>
          <w:lang w:val="pt-BR"/>
        </w:rPr>
        <w:t xml:space="preserve">          </w:t>
      </w:r>
      <w:r w:rsidRPr="008C1A69">
        <w:rPr>
          <w:rFonts w:ascii="Tahoma" w:hAnsi="Tahoma" w:cs="Tahoma"/>
          <w:b/>
          <w:lang w:val="pt-BR"/>
        </w:rPr>
        <w:t xml:space="preserve">Art.2. </w:t>
      </w:r>
      <w:r w:rsidRPr="008C1A69">
        <w:rPr>
          <w:rFonts w:ascii="Tahoma" w:hAnsi="Tahoma" w:cs="Tahoma"/>
          <w:lang w:val="pt-BR"/>
        </w:rPr>
        <w:t>Utilizarea capacității de testare a laboratorului de biologie moleculară, pendite de Spitalul Județean de Urgență Slatina, se va face în cadrul anchetelor epidemiologice efectuate de către Direcția de Sănătate Publică Olt, în baza unui protocol de colaborare între Spitalul Județean de Urgență Slatina și Direcția de Sănătate Publică Olt.</w:t>
      </w:r>
    </w:p>
    <w:p w:rsidR="00616D01" w:rsidRPr="00616D01" w:rsidRDefault="00616D01" w:rsidP="00616D01">
      <w:pPr>
        <w:ind w:right="-1"/>
        <w:jc w:val="both"/>
        <w:rPr>
          <w:rStyle w:val="Strong"/>
          <w:rFonts w:ascii="Tahoma" w:hAnsi="Tahoma" w:cs="Tahoma"/>
          <w:b w:val="0"/>
          <w:sz w:val="28"/>
          <w:szCs w:val="28"/>
          <w:shd w:val="clear" w:color="auto" w:fill="FFFFFF"/>
          <w:lang w:val="ro-RO"/>
        </w:rPr>
      </w:pPr>
      <w:r w:rsidRPr="008C1A69">
        <w:rPr>
          <w:rStyle w:val="Bodytext2Bold"/>
          <w:rFonts w:ascii="Tahoma" w:hAnsi="Tahoma" w:cs="Tahoma"/>
          <w:sz w:val="24"/>
          <w:szCs w:val="24"/>
        </w:rPr>
        <w:tab/>
        <w:t>Art.3.</w:t>
      </w:r>
      <w:r w:rsidRPr="008C1A69">
        <w:rPr>
          <w:rStyle w:val="Bodytext2Bold"/>
          <w:rFonts w:ascii="Tahoma" w:hAnsi="Tahoma" w:cs="Tahoma"/>
          <w:b w:val="0"/>
          <w:bCs w:val="0"/>
          <w:sz w:val="24"/>
          <w:szCs w:val="24"/>
        </w:rPr>
        <w:t xml:space="preserve"> </w:t>
      </w:r>
      <w:r w:rsidRPr="008C1A69">
        <w:rPr>
          <w:rStyle w:val="Strong"/>
          <w:rFonts w:ascii="Tahoma" w:hAnsi="Tahoma" w:cs="Tahoma"/>
          <w:b w:val="0"/>
          <w:shd w:val="clear" w:color="auto" w:fill="FFFFFF"/>
          <w:lang w:val="ro-RO"/>
        </w:rPr>
        <w:t xml:space="preserve">Prezenta </w:t>
      </w:r>
      <w:r w:rsidRPr="00616D01">
        <w:rPr>
          <w:rStyle w:val="Strong"/>
          <w:rFonts w:ascii="Tahoma" w:hAnsi="Tahoma" w:cs="Tahoma"/>
          <w:b w:val="0"/>
          <w:shd w:val="clear" w:color="auto" w:fill="FFFFFF"/>
          <w:lang w:val="ro-RO"/>
        </w:rPr>
        <w:t>hotărâre se va comunica membrilor Comitetului Judeţean pentru Situaţii de Urgenţă Olt, prin grija Secretariatului Tehnic Permanent</w:t>
      </w:r>
      <w:r w:rsidRPr="00616D01">
        <w:rPr>
          <w:rStyle w:val="Strong"/>
          <w:rFonts w:ascii="Tahoma" w:hAnsi="Tahoma" w:cs="Tahoma"/>
          <w:b w:val="0"/>
          <w:sz w:val="28"/>
          <w:szCs w:val="28"/>
          <w:shd w:val="clear" w:color="auto" w:fill="FFFFFF"/>
          <w:lang w:val="ro-RO"/>
        </w:rPr>
        <w:t>.</w:t>
      </w:r>
    </w:p>
    <w:p w:rsidR="00616D01" w:rsidRPr="00616D01" w:rsidRDefault="00616D01" w:rsidP="00616D01">
      <w:pPr>
        <w:ind w:right="-1"/>
        <w:jc w:val="both"/>
        <w:rPr>
          <w:rStyle w:val="Strong"/>
          <w:rFonts w:ascii="Tahoma" w:hAnsi="Tahoma" w:cs="Tahoma"/>
          <w:b w:val="0"/>
          <w:sz w:val="28"/>
          <w:szCs w:val="28"/>
          <w:shd w:val="clear" w:color="auto" w:fill="FFFFFF"/>
          <w:lang w:val="ro-RO"/>
        </w:rPr>
      </w:pPr>
    </w:p>
    <w:p w:rsidR="00616D01" w:rsidRPr="00616D01" w:rsidRDefault="00616D01" w:rsidP="00616D01">
      <w:pPr>
        <w:pStyle w:val="Bodytext2"/>
        <w:spacing w:before="0" w:line="240" w:lineRule="auto"/>
        <w:ind w:firstLine="0"/>
        <w:rPr>
          <w:rFonts w:ascii="Tahoma" w:eastAsia="Times New Roman" w:hAnsi="Tahoma" w:cs="Tahoma"/>
          <w:sz w:val="24"/>
          <w:szCs w:val="24"/>
          <w:lang w:val="ro-RO"/>
        </w:rPr>
      </w:pPr>
    </w:p>
    <w:p w:rsidR="00616D01" w:rsidRPr="00616D01" w:rsidRDefault="00616D01" w:rsidP="00616D01">
      <w:pPr>
        <w:pStyle w:val="Bodytext2"/>
        <w:spacing w:before="0" w:line="260" w:lineRule="exact"/>
        <w:ind w:firstLine="0"/>
        <w:jc w:val="center"/>
        <w:rPr>
          <w:rFonts w:ascii="Tahoma" w:hAnsi="Tahoma" w:cs="Tahoma"/>
          <w:lang w:val="ro-RO"/>
        </w:rPr>
      </w:pPr>
      <w:r w:rsidRPr="00616D01">
        <w:rPr>
          <w:rFonts w:ascii="Tahoma" w:hAnsi="Tahoma" w:cs="Tahoma"/>
          <w:b/>
          <w:sz w:val="24"/>
          <w:szCs w:val="24"/>
          <w:lang w:val="ro-RO"/>
        </w:rPr>
        <w:t>Preşedintele Comitetului Judeţean</w:t>
      </w:r>
    </w:p>
    <w:p w:rsidR="00616D01" w:rsidRPr="00616D01" w:rsidRDefault="00616D01" w:rsidP="00616D01">
      <w:pPr>
        <w:pStyle w:val="Bodytext2"/>
        <w:spacing w:before="0" w:line="260" w:lineRule="exact"/>
        <w:ind w:firstLine="0"/>
        <w:jc w:val="center"/>
        <w:rPr>
          <w:rFonts w:ascii="Tahoma" w:hAnsi="Tahoma" w:cs="Tahoma"/>
          <w:lang w:val="pt-BR"/>
        </w:rPr>
      </w:pPr>
      <w:r w:rsidRPr="00616D01">
        <w:rPr>
          <w:rFonts w:ascii="Tahoma" w:hAnsi="Tahoma" w:cs="Tahoma"/>
          <w:b/>
          <w:sz w:val="24"/>
          <w:szCs w:val="24"/>
          <w:lang w:val="ro-RO"/>
        </w:rPr>
        <w:t>pentru Situaţii de Urgenţă Olt</w:t>
      </w:r>
    </w:p>
    <w:p w:rsidR="00616D01" w:rsidRPr="00616D01" w:rsidRDefault="00616D01" w:rsidP="00616D01">
      <w:pPr>
        <w:pStyle w:val="Bodytext2"/>
        <w:spacing w:before="0" w:after="65" w:line="260" w:lineRule="exact"/>
        <w:ind w:firstLine="0"/>
        <w:jc w:val="center"/>
        <w:rPr>
          <w:rFonts w:ascii="Tahoma" w:hAnsi="Tahoma" w:cs="Tahoma"/>
          <w:b/>
          <w:sz w:val="24"/>
          <w:szCs w:val="24"/>
          <w:lang w:val="ro-RO"/>
        </w:rPr>
      </w:pPr>
      <w:r w:rsidRPr="00616D01">
        <w:rPr>
          <w:rFonts w:ascii="Tahoma" w:hAnsi="Tahoma" w:cs="Tahoma"/>
          <w:b/>
          <w:sz w:val="24"/>
          <w:szCs w:val="24"/>
          <w:lang w:val="ro-RO"/>
        </w:rPr>
        <w:t>P R E F E C T</w:t>
      </w:r>
    </w:p>
    <w:p w:rsidR="00616D01" w:rsidRPr="00616D01" w:rsidRDefault="00616D01" w:rsidP="00616D01">
      <w:pPr>
        <w:pStyle w:val="Bodytext2"/>
        <w:spacing w:before="0" w:after="65" w:line="260" w:lineRule="exact"/>
        <w:ind w:firstLine="0"/>
        <w:jc w:val="center"/>
        <w:rPr>
          <w:rFonts w:ascii="Tahoma" w:hAnsi="Tahoma" w:cs="Tahoma"/>
          <w:b/>
          <w:sz w:val="24"/>
          <w:szCs w:val="24"/>
          <w:lang w:val="ro-RO"/>
        </w:rPr>
      </w:pPr>
      <w:r w:rsidRPr="00616D01">
        <w:rPr>
          <w:rFonts w:ascii="Tahoma" w:hAnsi="Tahoma" w:cs="Tahoma"/>
          <w:b/>
          <w:sz w:val="24"/>
          <w:szCs w:val="24"/>
          <w:lang w:val="ro-RO"/>
        </w:rPr>
        <w:t>Florin-Constantin HOMOREAN</w:t>
      </w:r>
      <w:r w:rsidRPr="00616D01">
        <w:rPr>
          <w:rFonts w:ascii="Tahoma" w:eastAsia="Times New Roman" w:hAnsi="Tahoma" w:cs="Tahoma"/>
          <w:sz w:val="24"/>
          <w:szCs w:val="24"/>
          <w:lang w:val="ro-RO"/>
        </w:rPr>
        <w:t xml:space="preserve">                                        </w:t>
      </w:r>
    </w:p>
    <w:p w:rsidR="00616D01" w:rsidRPr="00616D01" w:rsidRDefault="00616D01" w:rsidP="00616D01">
      <w:pPr>
        <w:pStyle w:val="Bodytext3"/>
        <w:spacing w:line="364" w:lineRule="exact"/>
        <w:ind w:right="100"/>
        <w:jc w:val="center"/>
        <w:rPr>
          <w:rFonts w:ascii="Tahoma" w:hAnsi="Tahoma" w:cs="Tahoma"/>
          <w:lang w:val="es-ES"/>
        </w:rPr>
      </w:pPr>
      <w:r w:rsidRPr="00616D01">
        <w:rPr>
          <w:rFonts w:ascii="Tahoma" w:eastAsia="Times New Roman" w:hAnsi="Tahoma" w:cs="Tahoma"/>
          <w:sz w:val="24"/>
          <w:szCs w:val="24"/>
          <w:lang w:val="ro-RO"/>
        </w:rPr>
        <w:t xml:space="preserve">                                                                                        Inspector şef</w:t>
      </w:r>
    </w:p>
    <w:p w:rsidR="00616D01" w:rsidRDefault="00616D01" w:rsidP="00616D01">
      <w:pPr>
        <w:pStyle w:val="Bodytext3"/>
        <w:shd w:val="clear" w:color="auto" w:fill="auto"/>
        <w:spacing w:line="364" w:lineRule="exact"/>
        <w:ind w:right="100"/>
        <w:jc w:val="center"/>
        <w:rPr>
          <w:rFonts w:ascii="Tahoma" w:hAnsi="Tahoma" w:cs="Tahoma"/>
          <w:sz w:val="24"/>
          <w:szCs w:val="24"/>
          <w:lang w:val="ro-RO"/>
        </w:rPr>
      </w:pPr>
      <w:r w:rsidRPr="00616D01">
        <w:rPr>
          <w:rFonts w:ascii="Tahoma" w:eastAsia="Times New Roman" w:hAnsi="Tahoma" w:cs="Tahoma"/>
          <w:sz w:val="24"/>
          <w:szCs w:val="24"/>
          <w:lang w:val="ro-RO"/>
        </w:rPr>
        <w:t xml:space="preserve">                                                                                      </w:t>
      </w:r>
      <w:r w:rsidRPr="00616D01">
        <w:rPr>
          <w:rFonts w:ascii="Tahoma" w:hAnsi="Tahoma" w:cs="Tahoma"/>
          <w:sz w:val="24"/>
          <w:szCs w:val="24"/>
          <w:lang w:val="ro-RO"/>
        </w:rPr>
        <w:t xml:space="preserve">al Inspectoratului pentru Situaţii </w:t>
      </w:r>
      <w:r>
        <w:rPr>
          <w:rFonts w:ascii="Tahoma" w:hAnsi="Tahoma" w:cs="Tahoma"/>
          <w:sz w:val="24"/>
          <w:szCs w:val="24"/>
          <w:lang w:val="ro-RO"/>
        </w:rPr>
        <w:t xml:space="preserve">  </w:t>
      </w:r>
    </w:p>
    <w:p w:rsidR="00616D01" w:rsidRPr="00616D01" w:rsidRDefault="00616D01" w:rsidP="00616D01">
      <w:pPr>
        <w:pStyle w:val="Bodytext3"/>
        <w:shd w:val="clear" w:color="auto" w:fill="auto"/>
        <w:spacing w:line="364" w:lineRule="exact"/>
        <w:ind w:right="100"/>
        <w:jc w:val="center"/>
        <w:rPr>
          <w:rFonts w:ascii="Tahoma" w:hAnsi="Tahoma" w:cs="Tahoma"/>
          <w:lang w:val="es-ES"/>
        </w:rPr>
      </w:pPr>
      <w:r>
        <w:rPr>
          <w:rFonts w:ascii="Tahoma" w:hAnsi="Tahoma" w:cs="Tahoma"/>
          <w:sz w:val="24"/>
          <w:szCs w:val="24"/>
          <w:lang w:val="ro-RO"/>
        </w:rPr>
        <w:t xml:space="preserve">                                                                                   </w:t>
      </w:r>
      <w:r w:rsidRPr="00616D01">
        <w:rPr>
          <w:rFonts w:ascii="Tahoma" w:hAnsi="Tahoma" w:cs="Tahoma"/>
          <w:sz w:val="24"/>
          <w:szCs w:val="24"/>
          <w:lang w:val="ro-RO"/>
        </w:rPr>
        <w:t>de Urgenţă</w:t>
      </w:r>
      <w:r>
        <w:rPr>
          <w:rFonts w:ascii="Tahoma" w:hAnsi="Tahoma" w:cs="Tahoma"/>
          <w:sz w:val="24"/>
          <w:szCs w:val="24"/>
          <w:lang w:val="ro-RO"/>
        </w:rPr>
        <w:t xml:space="preserve">                                 </w:t>
      </w:r>
    </w:p>
    <w:p w:rsidR="00616D01" w:rsidRPr="00616D01" w:rsidRDefault="00616D01" w:rsidP="00616D01">
      <w:pPr>
        <w:pStyle w:val="Bodytext3"/>
        <w:shd w:val="clear" w:color="auto" w:fill="auto"/>
        <w:spacing w:line="364" w:lineRule="exact"/>
        <w:ind w:right="100"/>
        <w:jc w:val="center"/>
        <w:rPr>
          <w:rFonts w:ascii="Tahoma" w:hAnsi="Tahoma" w:cs="Tahoma"/>
          <w:lang w:val="es-ES"/>
        </w:rPr>
      </w:pPr>
      <w:r w:rsidRPr="00616D01">
        <w:rPr>
          <w:rFonts w:ascii="Tahoma" w:eastAsia="Times New Roman" w:hAnsi="Tahoma" w:cs="Tahoma"/>
          <w:sz w:val="24"/>
          <w:szCs w:val="24"/>
          <w:lang w:val="ro-RO"/>
        </w:rPr>
        <w:t xml:space="preserve">                                                                                        </w:t>
      </w:r>
      <w:r w:rsidRPr="00616D01">
        <w:rPr>
          <w:rFonts w:ascii="Tahoma" w:hAnsi="Tahoma" w:cs="Tahoma"/>
          <w:sz w:val="24"/>
          <w:szCs w:val="24"/>
          <w:lang w:val="ro-RO"/>
        </w:rPr>
        <w:t>,,Matei Basarab” al Judeţului Olt</w:t>
      </w:r>
    </w:p>
    <w:p w:rsidR="00616D01" w:rsidRPr="00616D01" w:rsidRDefault="00616D01" w:rsidP="00616D01">
      <w:pPr>
        <w:pStyle w:val="Bodytext3"/>
        <w:shd w:val="clear" w:color="auto" w:fill="auto"/>
        <w:spacing w:line="364" w:lineRule="exact"/>
        <w:ind w:right="100"/>
        <w:jc w:val="center"/>
        <w:rPr>
          <w:rFonts w:ascii="Tahoma" w:hAnsi="Tahoma" w:cs="Tahoma"/>
        </w:rPr>
      </w:pPr>
      <w:r w:rsidRPr="00616D01">
        <w:rPr>
          <w:rFonts w:ascii="Tahoma" w:eastAsia="Times New Roman" w:hAnsi="Tahoma" w:cs="Tahoma"/>
          <w:sz w:val="24"/>
          <w:szCs w:val="24"/>
          <w:lang w:val="ro-RO"/>
        </w:rPr>
        <w:t xml:space="preserve">                                                                                      </w:t>
      </w:r>
      <w:r w:rsidRPr="00616D01">
        <w:rPr>
          <w:rFonts w:ascii="Tahoma" w:hAnsi="Tahoma" w:cs="Tahoma"/>
          <w:sz w:val="24"/>
          <w:szCs w:val="24"/>
          <w:lang w:val="ro-RO"/>
        </w:rPr>
        <w:t xml:space="preserve">Colonel </w:t>
      </w:r>
    </w:p>
    <w:p w:rsidR="00616D01" w:rsidRDefault="00616D01" w:rsidP="00616D01">
      <w:pPr>
        <w:pStyle w:val="Bodytext3"/>
        <w:spacing w:line="364" w:lineRule="exact"/>
        <w:ind w:right="100"/>
        <w:jc w:val="center"/>
        <w:rPr>
          <w:rFonts w:ascii="Tahoma" w:eastAsia="Times New Roman" w:hAnsi="Tahoma" w:cs="Tahoma"/>
          <w:sz w:val="24"/>
          <w:szCs w:val="24"/>
          <w:lang w:val="ro-RO"/>
        </w:rPr>
      </w:pPr>
      <w:r w:rsidRPr="00616D01">
        <w:rPr>
          <w:rFonts w:ascii="Tahoma" w:eastAsia="Times New Roman" w:hAnsi="Tahoma" w:cs="Tahoma"/>
          <w:sz w:val="24"/>
          <w:szCs w:val="24"/>
          <w:lang w:val="ro-RO"/>
        </w:rPr>
        <w:t xml:space="preserve">                               </w:t>
      </w:r>
    </w:p>
    <w:p w:rsidR="00616D01" w:rsidRDefault="00616D01" w:rsidP="00616D01">
      <w:pPr>
        <w:pStyle w:val="Bodytext3"/>
        <w:spacing w:line="364" w:lineRule="exact"/>
        <w:ind w:right="100"/>
        <w:jc w:val="center"/>
        <w:rPr>
          <w:rFonts w:ascii="Tahoma" w:eastAsia="Times New Roman" w:hAnsi="Tahoma" w:cs="Tahoma"/>
          <w:sz w:val="24"/>
          <w:szCs w:val="24"/>
          <w:lang w:val="ro-RO"/>
        </w:rPr>
      </w:pPr>
      <w:r w:rsidRPr="00616D01">
        <w:rPr>
          <w:rFonts w:ascii="Tahoma" w:eastAsia="Times New Roman" w:hAnsi="Tahoma" w:cs="Tahoma"/>
          <w:sz w:val="24"/>
          <w:szCs w:val="24"/>
          <w:lang w:val="ro-RO"/>
        </w:rPr>
        <w:t xml:space="preserve">                                                         </w:t>
      </w:r>
      <w:r>
        <w:rPr>
          <w:rFonts w:ascii="Tahoma" w:eastAsia="Times New Roman" w:hAnsi="Tahoma" w:cs="Tahoma"/>
          <w:sz w:val="24"/>
          <w:szCs w:val="24"/>
          <w:lang w:val="ro-RO"/>
        </w:rPr>
        <w:t xml:space="preserve">                              </w:t>
      </w:r>
      <w:r w:rsidRPr="00616D01">
        <w:rPr>
          <w:rFonts w:ascii="Tahoma" w:eastAsia="Times New Roman" w:hAnsi="Tahoma" w:cs="Tahoma"/>
          <w:sz w:val="24"/>
          <w:szCs w:val="24"/>
          <w:lang w:val="ro-RO"/>
        </w:rPr>
        <w:t xml:space="preserve">  Adrian TĂNASE</w:t>
      </w:r>
    </w:p>
    <w:p w:rsidR="008C1A69" w:rsidRDefault="008C1A69" w:rsidP="00616D01">
      <w:pPr>
        <w:pStyle w:val="Bodytext3"/>
        <w:spacing w:line="364" w:lineRule="exact"/>
        <w:ind w:right="100"/>
        <w:jc w:val="center"/>
        <w:rPr>
          <w:rFonts w:ascii="Tahoma" w:eastAsia="Times New Roman" w:hAnsi="Tahoma" w:cs="Tahoma"/>
          <w:sz w:val="24"/>
          <w:szCs w:val="24"/>
          <w:lang w:val="ro-RO"/>
        </w:rPr>
      </w:pPr>
    </w:p>
    <w:p w:rsidR="00616D01" w:rsidRPr="00616D01" w:rsidRDefault="00616D01" w:rsidP="00616D01">
      <w:pPr>
        <w:pStyle w:val="Bodytext3"/>
        <w:spacing w:line="364" w:lineRule="exact"/>
        <w:ind w:right="100"/>
        <w:jc w:val="center"/>
        <w:rPr>
          <w:rFonts w:ascii="Tahoma" w:hAnsi="Tahoma" w:cs="Tahoma"/>
        </w:rPr>
      </w:pPr>
    </w:p>
    <w:p w:rsidR="00616D01" w:rsidRPr="00616D01" w:rsidRDefault="00616D01" w:rsidP="00616D01">
      <w:pPr>
        <w:ind w:left="-284" w:hanging="142"/>
        <w:rPr>
          <w:rFonts w:ascii="Tahoma" w:hAnsi="Tahoma" w:cs="Tahoma"/>
          <w:lang w:val="ro-RO"/>
        </w:rPr>
      </w:pPr>
      <w:r w:rsidRPr="00616D01">
        <w:rPr>
          <w:rFonts w:ascii="Tahoma" w:hAnsi="Tahoma" w:cs="Tahoma"/>
          <w:b/>
          <w:color w:val="FF0000"/>
          <w:sz w:val="28"/>
          <w:szCs w:val="28"/>
          <w:lang w:val="ro-RO"/>
        </w:rPr>
        <w:lastRenderedPageBreak/>
        <w:t xml:space="preserve">                   </w:t>
      </w:r>
      <w:r w:rsidRPr="00616D01">
        <w:rPr>
          <w:rFonts w:ascii="Tahoma" w:hAnsi="Tahoma" w:cs="Tahoma"/>
          <w:b/>
          <w:sz w:val="28"/>
          <w:szCs w:val="28"/>
          <w:lang w:val="ro-RO"/>
        </w:rPr>
        <w:t xml:space="preserve">COMITETUL JUDEŢEAN                                                           </w:t>
      </w:r>
    </w:p>
    <w:p w:rsidR="00616D01" w:rsidRDefault="00616D01" w:rsidP="00616D01">
      <w:pPr>
        <w:rPr>
          <w:rFonts w:ascii="Tahoma" w:hAnsi="Tahoma" w:cs="Tahoma"/>
          <w:b/>
          <w:sz w:val="28"/>
          <w:szCs w:val="28"/>
          <w:lang w:val="ro-RO"/>
        </w:rPr>
      </w:pPr>
      <w:r w:rsidRPr="00616D01">
        <w:rPr>
          <w:rFonts w:ascii="Tahoma" w:hAnsi="Tahoma" w:cs="Tahoma"/>
          <w:b/>
          <w:sz w:val="28"/>
          <w:szCs w:val="28"/>
          <w:lang w:val="ro-RO"/>
        </w:rPr>
        <w:t xml:space="preserve">PENTRU SITUAŢII DE URGENŢĂ OLT        </w:t>
      </w:r>
    </w:p>
    <w:p w:rsidR="00616D01" w:rsidRPr="00616D01" w:rsidRDefault="00616D01" w:rsidP="00616D01">
      <w:pPr>
        <w:rPr>
          <w:rFonts w:ascii="Tahoma" w:hAnsi="Tahoma" w:cs="Tahoma"/>
          <w:lang w:val="ro-RO"/>
        </w:rPr>
      </w:pPr>
      <w:r>
        <w:rPr>
          <w:rFonts w:ascii="Tahoma" w:hAnsi="Tahoma" w:cs="Tahoma"/>
          <w:b/>
          <w:sz w:val="28"/>
          <w:szCs w:val="28"/>
          <w:lang w:val="ro-RO"/>
        </w:rPr>
        <w:t xml:space="preserve">                         </w:t>
      </w:r>
      <w:r w:rsidRPr="00616D01">
        <w:rPr>
          <w:rFonts w:ascii="Tahoma" w:hAnsi="Tahoma" w:cs="Tahoma"/>
          <w:b/>
          <w:sz w:val="28"/>
          <w:szCs w:val="28"/>
          <w:lang w:val="ro-RO"/>
        </w:rPr>
        <w:t xml:space="preserve">15.06.2020                                            </w:t>
      </w:r>
    </w:p>
    <w:p w:rsidR="00616D01" w:rsidRPr="00616D01" w:rsidRDefault="00616D01" w:rsidP="00616D01">
      <w:pPr>
        <w:rPr>
          <w:rFonts w:ascii="Tahoma" w:hAnsi="Tahoma" w:cs="Tahoma"/>
          <w:lang w:val="ro-RO"/>
        </w:rPr>
      </w:pPr>
      <w:r w:rsidRPr="00616D01">
        <w:rPr>
          <w:rFonts w:ascii="Tahoma" w:hAnsi="Tahoma" w:cs="Tahoma"/>
          <w:b/>
          <w:sz w:val="28"/>
          <w:szCs w:val="28"/>
          <w:lang w:val="ro-RO"/>
        </w:rPr>
        <w:t xml:space="preserve"> </w:t>
      </w:r>
      <w:r w:rsidRPr="00616D01">
        <w:rPr>
          <w:rFonts w:ascii="Tahoma" w:hAnsi="Tahoma" w:cs="Tahoma"/>
          <w:b/>
          <w:sz w:val="28"/>
          <w:szCs w:val="28"/>
          <w:lang w:val="ro-RO"/>
        </w:rPr>
        <w:tab/>
        <w:t xml:space="preserve">                                               </w:t>
      </w:r>
    </w:p>
    <w:p w:rsidR="00616D01" w:rsidRPr="00616D01" w:rsidRDefault="00616D01" w:rsidP="00616D01">
      <w:pPr>
        <w:jc w:val="center"/>
        <w:rPr>
          <w:rFonts w:ascii="Tahoma" w:hAnsi="Tahoma" w:cs="Tahoma"/>
          <w:lang w:val="ro-RO"/>
        </w:rPr>
      </w:pPr>
      <w:r w:rsidRPr="00616D01">
        <w:rPr>
          <w:rFonts w:ascii="Tahoma" w:hAnsi="Tahoma" w:cs="Tahoma"/>
          <w:b/>
          <w:sz w:val="28"/>
          <w:szCs w:val="28"/>
          <w:lang w:val="ro-RO"/>
        </w:rPr>
        <w:t xml:space="preserve">  HOTĂRÂREA</w:t>
      </w:r>
    </w:p>
    <w:p w:rsidR="00616D01" w:rsidRPr="00616D01" w:rsidRDefault="00616D01" w:rsidP="00616D01">
      <w:pPr>
        <w:jc w:val="center"/>
        <w:rPr>
          <w:rFonts w:ascii="Tahoma" w:hAnsi="Tahoma" w:cs="Tahoma"/>
          <w:lang w:val="ro-RO"/>
        </w:rPr>
      </w:pPr>
      <w:r w:rsidRPr="00616D01">
        <w:rPr>
          <w:rFonts w:ascii="Tahoma" w:hAnsi="Tahoma" w:cs="Tahoma"/>
          <w:b/>
          <w:sz w:val="28"/>
          <w:szCs w:val="28"/>
          <w:lang w:val="ro-RO"/>
        </w:rPr>
        <w:t xml:space="preserve"> Nr.22</w:t>
      </w:r>
    </w:p>
    <w:p w:rsidR="00616D01" w:rsidRPr="00616D01" w:rsidRDefault="00616D01" w:rsidP="00616D01">
      <w:pPr>
        <w:spacing w:line="276" w:lineRule="auto"/>
        <w:jc w:val="both"/>
        <w:rPr>
          <w:rFonts w:ascii="Tahoma" w:hAnsi="Tahoma" w:cs="Tahoma"/>
          <w:lang w:val="ro-RO"/>
        </w:rPr>
      </w:pPr>
      <w:r w:rsidRPr="00616D01">
        <w:rPr>
          <w:rFonts w:ascii="Tahoma" w:hAnsi="Tahoma" w:cs="Tahoma"/>
          <w:sz w:val="28"/>
          <w:szCs w:val="28"/>
          <w:lang w:val="ro-RO"/>
        </w:rPr>
        <w:t xml:space="preserve">       </w:t>
      </w:r>
      <w:r w:rsidRPr="00616D01">
        <w:rPr>
          <w:rFonts w:ascii="Tahoma" w:hAnsi="Tahoma" w:cs="Tahoma"/>
          <w:sz w:val="28"/>
          <w:szCs w:val="28"/>
          <w:lang w:val="ro-RO"/>
        </w:rPr>
        <w:tab/>
        <w:t xml:space="preserve">    </w:t>
      </w:r>
      <w:r w:rsidRPr="00616D01">
        <w:rPr>
          <w:rFonts w:ascii="Tahoma" w:hAnsi="Tahoma" w:cs="Tahoma"/>
          <w:lang w:val="ro-RO"/>
        </w:rPr>
        <w:t>Având în vedere:</w:t>
      </w:r>
    </w:p>
    <w:p w:rsidR="00616D01" w:rsidRPr="00616D01" w:rsidRDefault="00616D01" w:rsidP="00616D01">
      <w:pPr>
        <w:ind w:firstLine="567"/>
        <w:jc w:val="both"/>
        <w:rPr>
          <w:rFonts w:ascii="Tahoma" w:hAnsi="Tahoma" w:cs="Tahoma"/>
          <w:lang w:val="ro-RO"/>
        </w:rPr>
      </w:pPr>
      <w:r w:rsidRPr="00616D01">
        <w:rPr>
          <w:rFonts w:ascii="Tahoma" w:hAnsi="Tahoma" w:cs="Tahoma"/>
          <w:lang w:val="ro-RO"/>
        </w:rPr>
        <w:t>- OUG nr.21/2004 privind Sistemul Naţional de Management al Situaţiilor de Urgenţă, aprobată prin Legea nr. 15/2005, cu modificările şi completările ulterioare;</w:t>
      </w:r>
    </w:p>
    <w:p w:rsidR="00616D01" w:rsidRPr="00616D01" w:rsidRDefault="00616D01" w:rsidP="00616D01">
      <w:pPr>
        <w:ind w:firstLine="567"/>
        <w:jc w:val="both"/>
        <w:rPr>
          <w:rFonts w:ascii="Tahoma" w:hAnsi="Tahoma" w:cs="Tahoma"/>
          <w:lang w:val="ro-RO"/>
        </w:rPr>
      </w:pPr>
      <w:r w:rsidRPr="00616D01">
        <w:rPr>
          <w:rFonts w:ascii="Tahoma" w:hAnsi="Tahoma" w:cs="Tahoma"/>
          <w:lang w:val="ro-RO"/>
        </w:rPr>
        <w:t>- HG nr.1491/2004 pentru aprobarea regulamentului cadru privind structura organizatorică, atribuţiile şi dotarea comitetelor şi centrelor operative pentru situaţii de urgenţă;</w:t>
      </w:r>
    </w:p>
    <w:p w:rsidR="00616D01" w:rsidRPr="00616D01" w:rsidRDefault="00616D01" w:rsidP="00616D01">
      <w:pPr>
        <w:ind w:firstLine="567"/>
        <w:jc w:val="both"/>
        <w:rPr>
          <w:rFonts w:ascii="Tahoma" w:hAnsi="Tahoma" w:cs="Tahoma"/>
          <w:lang w:val="es-ES"/>
        </w:rPr>
      </w:pPr>
      <w:r w:rsidRPr="00616D01">
        <w:rPr>
          <w:rFonts w:ascii="Tahoma" w:hAnsi="Tahoma" w:cs="Tahoma"/>
          <w:lang w:val="ro-RO"/>
        </w:rPr>
        <w:t>- Planul de activități al Comitetului al Județean pentru Situații de Urgență Olt;</w:t>
      </w:r>
    </w:p>
    <w:p w:rsidR="00616D01" w:rsidRPr="00616D01" w:rsidRDefault="00616D01" w:rsidP="00616D01">
      <w:pPr>
        <w:ind w:firstLine="567"/>
        <w:jc w:val="both"/>
        <w:rPr>
          <w:rFonts w:ascii="Tahoma" w:hAnsi="Tahoma" w:cs="Tahoma"/>
          <w:lang w:val="ro-RO"/>
        </w:rPr>
      </w:pPr>
      <w:r w:rsidRPr="00616D01">
        <w:rPr>
          <w:rFonts w:ascii="Tahoma" w:hAnsi="Tahoma" w:cs="Tahoma"/>
          <w:lang w:val="ro-RO"/>
        </w:rPr>
        <w:t>- Procesele verbale de calamități.</w:t>
      </w:r>
    </w:p>
    <w:p w:rsidR="00616D01" w:rsidRPr="00616D01" w:rsidRDefault="00616D01" w:rsidP="00616D01">
      <w:pPr>
        <w:jc w:val="both"/>
        <w:rPr>
          <w:rFonts w:ascii="Tahoma" w:hAnsi="Tahoma" w:cs="Tahoma"/>
          <w:lang w:val="es-ES"/>
        </w:rPr>
      </w:pPr>
    </w:p>
    <w:p w:rsidR="00616D01" w:rsidRPr="008C1A69" w:rsidRDefault="00616D01" w:rsidP="00616D01">
      <w:pPr>
        <w:ind w:firstLine="567"/>
        <w:jc w:val="center"/>
        <w:rPr>
          <w:rFonts w:ascii="Tahoma" w:hAnsi="Tahoma" w:cs="Tahoma"/>
          <w:lang w:val="es-ES"/>
        </w:rPr>
      </w:pPr>
      <w:r w:rsidRPr="008C1A69">
        <w:rPr>
          <w:rStyle w:val="Strong"/>
          <w:rFonts w:ascii="Tahoma" w:hAnsi="Tahoma" w:cs="Tahoma"/>
          <w:color w:val="000000"/>
          <w:lang w:val="ro-RO"/>
        </w:rPr>
        <w:t>COMITETUL JUDEŢEAN PENTRU SITUAŢII DE URGENŢĂ OLT</w:t>
      </w:r>
    </w:p>
    <w:p w:rsidR="00616D01" w:rsidRPr="008C1A69" w:rsidRDefault="00616D01" w:rsidP="00616D01">
      <w:pPr>
        <w:ind w:firstLine="567"/>
        <w:jc w:val="center"/>
        <w:rPr>
          <w:rFonts w:ascii="Tahoma" w:hAnsi="Tahoma" w:cs="Tahoma"/>
          <w:b/>
          <w:lang w:val="ro-RO"/>
        </w:rPr>
      </w:pPr>
    </w:p>
    <w:p w:rsidR="00616D01" w:rsidRPr="008C1A69" w:rsidRDefault="00616D01" w:rsidP="00616D01">
      <w:pPr>
        <w:spacing w:line="276" w:lineRule="auto"/>
        <w:jc w:val="center"/>
        <w:rPr>
          <w:rFonts w:ascii="Tahoma" w:hAnsi="Tahoma" w:cs="Tahoma"/>
          <w:lang w:val="es-ES"/>
        </w:rPr>
      </w:pPr>
      <w:r w:rsidRPr="008C1A69">
        <w:rPr>
          <w:rFonts w:ascii="Tahoma" w:hAnsi="Tahoma" w:cs="Tahoma"/>
          <w:b/>
          <w:lang w:val="ro-RO"/>
        </w:rPr>
        <w:t>HOTĂRĂŞTE:</w:t>
      </w:r>
    </w:p>
    <w:p w:rsidR="00616D01" w:rsidRPr="008C1A69" w:rsidRDefault="00616D01" w:rsidP="00616D01">
      <w:pPr>
        <w:jc w:val="both"/>
        <w:rPr>
          <w:rFonts w:ascii="Tahoma" w:hAnsi="Tahoma" w:cs="Tahoma"/>
          <w:lang w:val="es-ES"/>
        </w:rPr>
      </w:pPr>
      <w:r w:rsidRPr="008C1A69">
        <w:rPr>
          <w:rFonts w:ascii="Tahoma" w:hAnsi="Tahoma" w:cs="Tahoma"/>
          <w:b/>
          <w:lang w:val="ro-RO"/>
        </w:rPr>
        <w:tab/>
        <w:t xml:space="preserve">Art.1. </w:t>
      </w:r>
      <w:r w:rsidRPr="008C1A69">
        <w:rPr>
          <w:rFonts w:ascii="Tahoma" w:hAnsi="Tahoma" w:cs="Tahoma"/>
          <w:lang w:val="ro-RO"/>
        </w:rPr>
        <w:t>Se aprobă ,,</w:t>
      </w:r>
      <w:r w:rsidRPr="008C1A69">
        <w:rPr>
          <w:rFonts w:ascii="Tahoma" w:hAnsi="Tahoma" w:cs="Tahoma"/>
          <w:i/>
          <w:lang w:val="ro-RO"/>
        </w:rPr>
        <w:t>Planul de măsuri pentru perioada sezonului estival 2020, al Comitetului Județean pentru Situații de Urgență Olt</w:t>
      </w:r>
      <w:r w:rsidRPr="008C1A69">
        <w:rPr>
          <w:rFonts w:ascii="Tahoma" w:hAnsi="Tahoma" w:cs="Tahoma"/>
          <w:lang w:val="ro-RO"/>
        </w:rPr>
        <w:t>”.</w:t>
      </w:r>
    </w:p>
    <w:p w:rsidR="00616D01" w:rsidRPr="008C1A69" w:rsidRDefault="00616D01" w:rsidP="00616D01">
      <w:pPr>
        <w:jc w:val="both"/>
        <w:rPr>
          <w:rFonts w:ascii="Tahoma" w:hAnsi="Tahoma" w:cs="Tahoma"/>
          <w:lang w:val="ro-RO"/>
        </w:rPr>
      </w:pPr>
      <w:r w:rsidRPr="008C1A69">
        <w:rPr>
          <w:rFonts w:ascii="Tahoma" w:hAnsi="Tahoma" w:cs="Tahoma"/>
          <w:lang w:val="ro-RO"/>
        </w:rPr>
        <w:t xml:space="preserve"> </w:t>
      </w:r>
      <w:r w:rsidRPr="008C1A69">
        <w:rPr>
          <w:rFonts w:ascii="Tahoma" w:hAnsi="Tahoma" w:cs="Tahoma"/>
          <w:lang w:val="ro-RO"/>
        </w:rPr>
        <w:tab/>
      </w:r>
      <w:r w:rsidRPr="008C1A69">
        <w:rPr>
          <w:rFonts w:ascii="Tahoma" w:hAnsi="Tahoma" w:cs="Tahoma"/>
          <w:b/>
          <w:bCs/>
          <w:lang w:val="ro-RO"/>
        </w:rPr>
        <w:t xml:space="preserve">Art.2. </w:t>
      </w:r>
      <w:r w:rsidRPr="008C1A69">
        <w:rPr>
          <w:rFonts w:ascii="Tahoma" w:hAnsi="Tahoma" w:cs="Tahoma"/>
          <w:lang w:val="ro-RO"/>
        </w:rPr>
        <w:t xml:space="preserve">Se aprobă </w:t>
      </w:r>
      <w:r w:rsidRPr="008C1A69">
        <w:rPr>
          <w:rFonts w:ascii="Tahoma" w:hAnsi="Tahoma" w:cs="Tahoma"/>
          <w:i/>
          <w:lang w:val="ro-RO"/>
        </w:rPr>
        <w:t>Raportul de sinteză nr. 7895 din 12.06.2020, privind fenomenele meteorologice periculoase – vânt și căderi de grindină - ce s-au manifestat la nivelul județului Olt</w:t>
      </w:r>
      <w:r w:rsidRPr="008C1A69">
        <w:rPr>
          <w:rFonts w:ascii="Tahoma" w:hAnsi="Tahoma" w:cs="Tahoma"/>
          <w:lang w:val="ro-RO"/>
        </w:rPr>
        <w:t>, în data de 26.05.2020.</w:t>
      </w:r>
    </w:p>
    <w:p w:rsidR="00616D01" w:rsidRPr="008C1A69" w:rsidRDefault="00616D01" w:rsidP="00616D01">
      <w:pPr>
        <w:jc w:val="both"/>
        <w:rPr>
          <w:rFonts w:ascii="Tahoma" w:hAnsi="Tahoma" w:cs="Tahoma"/>
          <w:i/>
          <w:lang w:val="ro-RO"/>
        </w:rPr>
      </w:pPr>
      <w:r w:rsidRPr="008C1A69">
        <w:rPr>
          <w:rFonts w:ascii="Tahoma" w:hAnsi="Tahoma" w:cs="Tahoma"/>
          <w:lang w:val="ro-RO"/>
        </w:rPr>
        <w:tab/>
      </w:r>
      <w:r w:rsidRPr="008C1A69">
        <w:rPr>
          <w:rFonts w:ascii="Tahoma" w:hAnsi="Tahoma" w:cs="Tahoma"/>
          <w:b/>
          <w:bCs/>
          <w:lang w:val="ro-RO"/>
        </w:rPr>
        <w:t>Art.3.</w:t>
      </w:r>
      <w:r w:rsidRPr="008C1A69">
        <w:rPr>
          <w:rFonts w:ascii="Tahoma" w:hAnsi="Tahoma" w:cs="Tahoma"/>
          <w:lang w:val="ro-RO"/>
        </w:rPr>
        <w:t xml:space="preserve"> Se aprobă </w:t>
      </w:r>
      <w:r w:rsidRPr="008C1A69">
        <w:rPr>
          <w:rFonts w:ascii="Tahoma" w:hAnsi="Tahoma" w:cs="Tahoma"/>
          <w:i/>
          <w:lang w:val="ro-RO"/>
        </w:rPr>
        <w:t>Raportul de sinteză nr. 8372 din 15.06.2020, privind evaluarea pagubelor la culturile agricole, asociate fenomenului meteorologic de secetă pedologică, pe unitățile administrativ teritoriale.</w:t>
      </w:r>
    </w:p>
    <w:p w:rsidR="00616D01" w:rsidRPr="008C1A69" w:rsidRDefault="00616D01" w:rsidP="00616D01">
      <w:pPr>
        <w:jc w:val="both"/>
        <w:rPr>
          <w:rFonts w:ascii="Tahoma" w:hAnsi="Tahoma" w:cs="Tahoma"/>
          <w:lang w:val="ro-RO"/>
        </w:rPr>
      </w:pPr>
      <w:r w:rsidRPr="008C1A69">
        <w:rPr>
          <w:rFonts w:ascii="Tahoma" w:hAnsi="Tahoma" w:cs="Tahoma"/>
          <w:lang w:val="ro-RO"/>
        </w:rPr>
        <w:tab/>
      </w:r>
      <w:r w:rsidRPr="008C1A69">
        <w:rPr>
          <w:rFonts w:ascii="Tahoma" w:hAnsi="Tahoma" w:cs="Tahoma"/>
          <w:b/>
          <w:bCs/>
          <w:lang w:val="ro-RO"/>
        </w:rPr>
        <w:t xml:space="preserve">Art.4. </w:t>
      </w:r>
      <w:r w:rsidRPr="008C1A69">
        <w:rPr>
          <w:rFonts w:ascii="Tahoma" w:hAnsi="Tahoma" w:cs="Tahoma"/>
          <w:lang w:val="ro-RO"/>
        </w:rPr>
        <w:t>Târgurile de la nivelul județului Olt vor funcționa cu respectarea prevederilor legale în vigoare privind autorizarea, precum și a măsurilor de prevenire a răspândirii virusului Sars-Cov 2, prevăzute în adresa nr. 9592 din 12.06.2020 a Direcției Sanitare Veterinare și pentru Siguranța Alimentelor Olt și adresa nr. 8098 din 12.06.2020 a Direcției de Sănătate Publică Olt.</w:t>
      </w:r>
    </w:p>
    <w:p w:rsidR="00616D01" w:rsidRPr="008C1A69" w:rsidRDefault="00616D01" w:rsidP="00616D01">
      <w:pPr>
        <w:jc w:val="both"/>
        <w:rPr>
          <w:rFonts w:ascii="Tahoma" w:hAnsi="Tahoma" w:cs="Tahoma"/>
          <w:lang w:val="ro-RO"/>
        </w:rPr>
      </w:pPr>
      <w:r w:rsidRPr="008C1A69">
        <w:rPr>
          <w:rFonts w:ascii="Tahoma" w:hAnsi="Tahoma" w:cs="Tahoma"/>
          <w:lang w:val="ro-RO"/>
        </w:rPr>
        <w:tab/>
      </w:r>
      <w:r w:rsidRPr="008C1A69">
        <w:rPr>
          <w:rFonts w:ascii="Tahoma" w:hAnsi="Tahoma" w:cs="Tahoma"/>
          <w:b/>
          <w:lang w:val="ro-RO"/>
        </w:rPr>
        <w:t xml:space="preserve">Art.5. </w:t>
      </w:r>
      <w:r w:rsidRPr="008C1A69">
        <w:rPr>
          <w:rFonts w:ascii="Tahoma" w:hAnsi="Tahoma" w:cs="Tahoma"/>
          <w:lang w:val="ro-RO"/>
        </w:rPr>
        <w:t>Începând cu data de 15.06.2020, următoarele locaţii nu vor mai fi folosite pentru carantinarea instituţionalizată, potrivit art.1, pct.3 şi Anexa nr.1 la HG nr. 394/2020: -------------------------------------------------------------------------------------------------</w:t>
      </w:r>
    </w:p>
    <w:p w:rsidR="00616D01" w:rsidRPr="008C1A69" w:rsidRDefault="00616D01" w:rsidP="00616D01">
      <w:pPr>
        <w:jc w:val="both"/>
        <w:rPr>
          <w:rStyle w:val="Bodytext2Bold"/>
          <w:rFonts w:ascii="Tahoma" w:hAnsi="Tahoma" w:cs="Tahoma"/>
          <w:b w:val="0"/>
          <w:bCs w:val="0"/>
          <w:sz w:val="24"/>
          <w:szCs w:val="24"/>
        </w:rPr>
      </w:pPr>
      <w:r w:rsidRPr="008C1A69">
        <w:rPr>
          <w:rFonts w:ascii="Tahoma" w:hAnsi="Tahoma" w:cs="Tahoma"/>
          <w:b/>
          <w:bCs/>
          <w:lang w:val="ro-RO"/>
        </w:rPr>
        <w:tab/>
      </w:r>
      <w:r w:rsidRPr="008C1A69">
        <w:rPr>
          <w:rStyle w:val="Bodytext2Bold"/>
          <w:rFonts w:ascii="Tahoma" w:hAnsi="Tahoma" w:cs="Tahoma"/>
          <w:sz w:val="24"/>
          <w:szCs w:val="24"/>
        </w:rPr>
        <w:t>Art.6.</w:t>
      </w:r>
      <w:r w:rsidRPr="008C1A69">
        <w:rPr>
          <w:rStyle w:val="Bodytext2Bold"/>
          <w:rFonts w:ascii="Tahoma" w:hAnsi="Tahoma" w:cs="Tahoma"/>
          <w:b w:val="0"/>
          <w:bCs w:val="0"/>
          <w:sz w:val="24"/>
          <w:szCs w:val="24"/>
        </w:rPr>
        <w:t xml:space="preserve"> Prezenta hotărâre se va comunica membrilor Comitetului Județean pentru Situații de Urgență Olt și comitetelor locale pentru situații de urgență, prin grija Secretariatului Tehnic Permanent.</w:t>
      </w:r>
    </w:p>
    <w:p w:rsidR="00616D01" w:rsidRPr="008C1A69" w:rsidRDefault="00616D01" w:rsidP="00616D01">
      <w:pPr>
        <w:jc w:val="both"/>
        <w:rPr>
          <w:rFonts w:ascii="Tahoma" w:hAnsi="Tahoma" w:cs="Tahoma"/>
          <w:lang w:val="ro-RO"/>
        </w:rPr>
      </w:pPr>
    </w:p>
    <w:p w:rsidR="00616D01" w:rsidRPr="008C1A69" w:rsidRDefault="00616D01" w:rsidP="008C1A69">
      <w:pPr>
        <w:pStyle w:val="Bodytext2"/>
        <w:spacing w:before="0" w:line="260" w:lineRule="exact"/>
        <w:ind w:firstLine="0"/>
        <w:jc w:val="center"/>
        <w:rPr>
          <w:rFonts w:ascii="Tahoma" w:hAnsi="Tahoma" w:cs="Tahoma"/>
          <w:sz w:val="24"/>
          <w:szCs w:val="24"/>
          <w:lang w:val="pt-BR"/>
        </w:rPr>
      </w:pPr>
      <w:r w:rsidRPr="008C1A69">
        <w:rPr>
          <w:rFonts w:ascii="Tahoma" w:hAnsi="Tahoma" w:cs="Tahoma"/>
          <w:b/>
          <w:sz w:val="24"/>
          <w:szCs w:val="24"/>
          <w:lang w:val="ro-RO"/>
        </w:rPr>
        <w:t>Preşedintele Comitetului Judeţean</w:t>
      </w:r>
    </w:p>
    <w:p w:rsidR="00616D01" w:rsidRPr="008C1A69" w:rsidRDefault="00616D01" w:rsidP="008C1A69">
      <w:pPr>
        <w:pStyle w:val="Bodytext2"/>
        <w:spacing w:before="0" w:line="260" w:lineRule="exact"/>
        <w:ind w:firstLine="0"/>
        <w:jc w:val="center"/>
        <w:rPr>
          <w:rFonts w:ascii="Tahoma" w:hAnsi="Tahoma" w:cs="Tahoma"/>
          <w:sz w:val="24"/>
          <w:szCs w:val="24"/>
          <w:lang w:val="pt-BR"/>
        </w:rPr>
      </w:pPr>
      <w:r w:rsidRPr="008C1A69">
        <w:rPr>
          <w:rFonts w:ascii="Tahoma" w:hAnsi="Tahoma" w:cs="Tahoma"/>
          <w:b/>
          <w:sz w:val="24"/>
          <w:szCs w:val="24"/>
          <w:lang w:val="ro-RO"/>
        </w:rPr>
        <w:t>pentru Situaţii de Urgenţă Olt</w:t>
      </w:r>
    </w:p>
    <w:p w:rsidR="00616D01" w:rsidRPr="008C1A69" w:rsidRDefault="00616D01" w:rsidP="008C1A69">
      <w:pPr>
        <w:pStyle w:val="Bodytext2"/>
        <w:spacing w:before="0" w:after="65" w:line="260" w:lineRule="exact"/>
        <w:ind w:firstLine="0"/>
        <w:jc w:val="center"/>
        <w:rPr>
          <w:rFonts w:ascii="Tahoma" w:hAnsi="Tahoma" w:cs="Tahoma"/>
          <w:b/>
          <w:sz w:val="24"/>
          <w:szCs w:val="24"/>
          <w:lang w:val="ro-RO"/>
        </w:rPr>
      </w:pPr>
      <w:r w:rsidRPr="008C1A69">
        <w:rPr>
          <w:rFonts w:ascii="Tahoma" w:hAnsi="Tahoma" w:cs="Tahoma"/>
          <w:b/>
          <w:sz w:val="24"/>
          <w:szCs w:val="24"/>
          <w:lang w:val="ro-RO"/>
        </w:rPr>
        <w:t>P R E F E C T</w:t>
      </w:r>
    </w:p>
    <w:p w:rsidR="00616D01" w:rsidRPr="008C1A69" w:rsidRDefault="00616D01" w:rsidP="008C1A69">
      <w:pPr>
        <w:pStyle w:val="Bodytext2"/>
        <w:spacing w:before="0" w:after="65" w:line="260" w:lineRule="exact"/>
        <w:ind w:firstLine="0"/>
        <w:jc w:val="center"/>
        <w:rPr>
          <w:rFonts w:ascii="Tahoma" w:hAnsi="Tahoma" w:cs="Tahoma"/>
          <w:sz w:val="24"/>
          <w:szCs w:val="24"/>
          <w:lang w:val="pt-BR"/>
        </w:rPr>
      </w:pPr>
    </w:p>
    <w:p w:rsidR="00616D01" w:rsidRPr="00616D01" w:rsidRDefault="00616D01" w:rsidP="008C1A69">
      <w:pPr>
        <w:pStyle w:val="Bodytext2"/>
        <w:spacing w:before="0" w:after="65" w:line="260" w:lineRule="exact"/>
        <w:ind w:firstLine="0"/>
        <w:jc w:val="center"/>
        <w:rPr>
          <w:rFonts w:ascii="Tahoma" w:hAnsi="Tahoma" w:cs="Tahoma"/>
          <w:b/>
          <w:lang w:val="ro-RO"/>
        </w:rPr>
      </w:pPr>
      <w:r w:rsidRPr="008C1A69">
        <w:rPr>
          <w:rFonts w:ascii="Tahoma" w:hAnsi="Tahoma" w:cs="Tahoma"/>
          <w:b/>
          <w:sz w:val="24"/>
          <w:szCs w:val="24"/>
          <w:lang w:val="ro-RO"/>
        </w:rPr>
        <w:t>Florin-Constantin HOMOREAN</w:t>
      </w:r>
    </w:p>
    <w:p w:rsidR="00616D01" w:rsidRPr="00616D01" w:rsidRDefault="00616D01" w:rsidP="00616D01">
      <w:pPr>
        <w:pStyle w:val="Bodytext2"/>
        <w:spacing w:before="0" w:after="65" w:line="260" w:lineRule="exact"/>
        <w:ind w:firstLine="0"/>
        <w:rPr>
          <w:rFonts w:ascii="Tahoma" w:hAnsi="Tahoma" w:cs="Tahoma"/>
          <w:b/>
          <w:lang w:val="ro-RO"/>
        </w:rPr>
      </w:pPr>
    </w:p>
    <w:p w:rsidR="00616D01" w:rsidRPr="008C1A69" w:rsidRDefault="00616D01" w:rsidP="00616D01">
      <w:pPr>
        <w:pStyle w:val="Bodytext3"/>
        <w:spacing w:line="364" w:lineRule="exact"/>
        <w:ind w:right="100"/>
        <w:jc w:val="center"/>
        <w:rPr>
          <w:rFonts w:ascii="Tahoma" w:hAnsi="Tahoma" w:cs="Tahoma"/>
          <w:sz w:val="24"/>
          <w:szCs w:val="24"/>
          <w:lang w:val="es-ES"/>
        </w:rPr>
      </w:pPr>
      <w:r w:rsidRPr="00616D01">
        <w:rPr>
          <w:rFonts w:ascii="Tahoma" w:eastAsia="Times New Roman" w:hAnsi="Tahoma" w:cs="Tahoma"/>
          <w:lang w:val="ro-RO"/>
        </w:rPr>
        <w:t xml:space="preserve">                                                                           </w:t>
      </w:r>
      <w:r w:rsidRPr="008C1A69">
        <w:rPr>
          <w:rFonts w:ascii="Tahoma" w:eastAsia="Times New Roman" w:hAnsi="Tahoma" w:cs="Tahoma"/>
          <w:sz w:val="24"/>
          <w:szCs w:val="24"/>
          <w:lang w:val="ro-RO"/>
        </w:rPr>
        <w:t>Inspector şef</w:t>
      </w:r>
    </w:p>
    <w:p w:rsidR="00616D01" w:rsidRPr="008C1A69" w:rsidRDefault="00616D01" w:rsidP="00616D01">
      <w:pPr>
        <w:pStyle w:val="Bodytext3"/>
        <w:shd w:val="clear" w:color="auto" w:fill="auto"/>
        <w:spacing w:line="364" w:lineRule="exact"/>
        <w:ind w:right="100"/>
        <w:jc w:val="center"/>
        <w:rPr>
          <w:rFonts w:ascii="Tahoma" w:hAnsi="Tahoma" w:cs="Tahoma"/>
          <w:sz w:val="24"/>
          <w:szCs w:val="24"/>
          <w:lang w:val="ro-RO"/>
        </w:rPr>
      </w:pPr>
      <w:r w:rsidRPr="008C1A69">
        <w:rPr>
          <w:rFonts w:ascii="Tahoma" w:eastAsia="Times New Roman" w:hAnsi="Tahoma" w:cs="Tahoma"/>
          <w:sz w:val="24"/>
          <w:szCs w:val="24"/>
          <w:lang w:val="ro-RO"/>
        </w:rPr>
        <w:t xml:space="preserve">                                                                           </w:t>
      </w:r>
      <w:r w:rsidRPr="008C1A69">
        <w:rPr>
          <w:rFonts w:ascii="Tahoma" w:hAnsi="Tahoma" w:cs="Tahoma"/>
          <w:sz w:val="24"/>
          <w:szCs w:val="24"/>
          <w:lang w:val="ro-RO"/>
        </w:rPr>
        <w:t xml:space="preserve">al Inspectoratului pentru Situaţii </w:t>
      </w:r>
    </w:p>
    <w:p w:rsidR="00616D01" w:rsidRPr="008C1A69" w:rsidRDefault="00616D01" w:rsidP="00616D01">
      <w:pPr>
        <w:pStyle w:val="Bodytext3"/>
        <w:shd w:val="clear" w:color="auto" w:fill="auto"/>
        <w:spacing w:line="364" w:lineRule="exact"/>
        <w:ind w:right="100"/>
        <w:jc w:val="center"/>
        <w:rPr>
          <w:rFonts w:ascii="Tahoma" w:hAnsi="Tahoma" w:cs="Tahoma"/>
          <w:sz w:val="24"/>
          <w:szCs w:val="24"/>
          <w:lang w:val="es-ES"/>
        </w:rPr>
      </w:pPr>
      <w:r w:rsidRPr="008C1A69">
        <w:rPr>
          <w:rFonts w:ascii="Tahoma" w:hAnsi="Tahoma" w:cs="Tahoma"/>
          <w:sz w:val="24"/>
          <w:szCs w:val="24"/>
          <w:lang w:val="ro-RO"/>
        </w:rPr>
        <w:t xml:space="preserve">                                                                        de Urgenţă</w:t>
      </w:r>
    </w:p>
    <w:p w:rsidR="00616D01" w:rsidRPr="008C1A69" w:rsidRDefault="00616D01" w:rsidP="00616D01">
      <w:pPr>
        <w:pStyle w:val="Bodytext3"/>
        <w:shd w:val="clear" w:color="auto" w:fill="auto"/>
        <w:spacing w:line="364" w:lineRule="exact"/>
        <w:ind w:right="100"/>
        <w:jc w:val="center"/>
        <w:rPr>
          <w:rFonts w:ascii="Tahoma" w:hAnsi="Tahoma" w:cs="Tahoma"/>
          <w:sz w:val="24"/>
          <w:szCs w:val="24"/>
          <w:lang w:val="es-ES"/>
        </w:rPr>
      </w:pPr>
      <w:r w:rsidRPr="008C1A69">
        <w:rPr>
          <w:rFonts w:ascii="Tahoma" w:eastAsia="Times New Roman" w:hAnsi="Tahoma" w:cs="Tahoma"/>
          <w:sz w:val="24"/>
          <w:szCs w:val="24"/>
          <w:lang w:val="ro-RO"/>
        </w:rPr>
        <w:t xml:space="preserve">                                                                      </w:t>
      </w:r>
      <w:r w:rsidRPr="008C1A69">
        <w:rPr>
          <w:rFonts w:ascii="Tahoma" w:hAnsi="Tahoma" w:cs="Tahoma"/>
          <w:sz w:val="24"/>
          <w:szCs w:val="24"/>
          <w:lang w:val="ro-RO"/>
        </w:rPr>
        <w:t>,,Matei Basarab” al Judeţului Olt</w:t>
      </w:r>
    </w:p>
    <w:p w:rsidR="00616D01" w:rsidRPr="008C1A69" w:rsidRDefault="00616D01" w:rsidP="00616D01">
      <w:pPr>
        <w:pStyle w:val="Bodytext3"/>
        <w:shd w:val="clear" w:color="auto" w:fill="auto"/>
        <w:spacing w:line="364" w:lineRule="exact"/>
        <w:ind w:right="100"/>
        <w:jc w:val="center"/>
        <w:rPr>
          <w:rFonts w:ascii="Tahoma" w:hAnsi="Tahoma" w:cs="Tahoma"/>
          <w:sz w:val="24"/>
          <w:szCs w:val="24"/>
        </w:rPr>
      </w:pPr>
      <w:r w:rsidRPr="008C1A69">
        <w:rPr>
          <w:rFonts w:ascii="Tahoma" w:eastAsia="Times New Roman" w:hAnsi="Tahoma" w:cs="Tahoma"/>
          <w:sz w:val="24"/>
          <w:szCs w:val="24"/>
          <w:lang w:val="ro-RO"/>
        </w:rPr>
        <w:t xml:space="preserve">                                                                        </w:t>
      </w:r>
      <w:r w:rsidRPr="008C1A69">
        <w:rPr>
          <w:rFonts w:ascii="Tahoma" w:hAnsi="Tahoma" w:cs="Tahoma"/>
          <w:sz w:val="24"/>
          <w:szCs w:val="24"/>
          <w:lang w:val="ro-RO"/>
        </w:rPr>
        <w:t>Colonel</w:t>
      </w:r>
    </w:p>
    <w:p w:rsidR="00616D01" w:rsidRDefault="00616D01" w:rsidP="00616D01">
      <w:pPr>
        <w:pStyle w:val="Bodytext3"/>
        <w:spacing w:line="364" w:lineRule="exact"/>
        <w:ind w:right="100"/>
        <w:jc w:val="center"/>
        <w:rPr>
          <w:rFonts w:ascii="Tahoma" w:eastAsia="Times New Roman" w:hAnsi="Tahoma" w:cs="Tahoma"/>
          <w:sz w:val="24"/>
          <w:szCs w:val="24"/>
          <w:lang w:val="ro-RO"/>
        </w:rPr>
      </w:pPr>
      <w:r w:rsidRPr="008C1A69">
        <w:rPr>
          <w:rFonts w:ascii="Tahoma" w:eastAsia="Times New Roman" w:hAnsi="Tahoma" w:cs="Tahoma"/>
          <w:sz w:val="24"/>
          <w:szCs w:val="24"/>
          <w:lang w:val="ro-RO"/>
        </w:rPr>
        <w:t xml:space="preserve">                                                                             Adrian TĂNASE</w:t>
      </w:r>
    </w:p>
    <w:p w:rsidR="008C1A69" w:rsidRDefault="008C1A69" w:rsidP="00616D01">
      <w:pPr>
        <w:pStyle w:val="Bodytext3"/>
        <w:spacing w:line="364" w:lineRule="exact"/>
        <w:ind w:right="100"/>
        <w:jc w:val="center"/>
        <w:rPr>
          <w:rFonts w:ascii="Tahoma" w:eastAsia="Times New Roman" w:hAnsi="Tahoma" w:cs="Tahoma"/>
          <w:sz w:val="24"/>
          <w:szCs w:val="24"/>
          <w:lang w:val="ro-RO"/>
        </w:rPr>
      </w:pPr>
    </w:p>
    <w:p w:rsidR="008C1A69" w:rsidRPr="008C1A69" w:rsidRDefault="008C1A69" w:rsidP="00616D01">
      <w:pPr>
        <w:pStyle w:val="Bodytext3"/>
        <w:spacing w:line="364" w:lineRule="exact"/>
        <w:ind w:right="100"/>
        <w:jc w:val="center"/>
        <w:rPr>
          <w:rFonts w:ascii="Tahoma" w:eastAsia="Times New Roman" w:hAnsi="Tahoma" w:cs="Tahoma"/>
          <w:sz w:val="24"/>
          <w:szCs w:val="24"/>
          <w:lang w:val="ro-RO"/>
        </w:rPr>
      </w:pPr>
    </w:p>
    <w:p w:rsidR="00616D01" w:rsidRPr="00616D01" w:rsidRDefault="00616D01" w:rsidP="00616D01">
      <w:pPr>
        <w:pStyle w:val="Bodytext3"/>
        <w:spacing w:line="364" w:lineRule="exact"/>
        <w:ind w:right="100"/>
        <w:jc w:val="center"/>
        <w:rPr>
          <w:rFonts w:ascii="Tahoma" w:hAnsi="Tahoma" w:cs="Tahoma"/>
        </w:rPr>
      </w:pPr>
    </w:p>
    <w:p w:rsidR="00A53ACB" w:rsidRPr="00616D01" w:rsidRDefault="00A53ACB">
      <w:pPr>
        <w:rPr>
          <w:rFonts w:ascii="Tahoma" w:hAnsi="Tahoma" w:cs="Tahoma"/>
        </w:rPr>
      </w:pPr>
    </w:p>
    <w:p w:rsidR="00616D01" w:rsidRPr="00616D01" w:rsidRDefault="00616D01">
      <w:pPr>
        <w:rPr>
          <w:rFonts w:ascii="Tahoma" w:hAnsi="Tahoma" w:cs="Tahoma"/>
        </w:rPr>
      </w:pPr>
    </w:p>
    <w:p w:rsidR="00616D01" w:rsidRPr="00616D01" w:rsidRDefault="00616D01" w:rsidP="00616D01">
      <w:pPr>
        <w:ind w:left="-284" w:hanging="142"/>
        <w:rPr>
          <w:rFonts w:ascii="Tahoma" w:hAnsi="Tahoma" w:cs="Tahoma"/>
        </w:rPr>
      </w:pPr>
      <w:r w:rsidRPr="00616D01">
        <w:rPr>
          <w:rFonts w:ascii="Tahoma" w:hAnsi="Tahoma" w:cs="Tahoma"/>
          <w:b/>
          <w:color w:val="FF0000"/>
          <w:sz w:val="28"/>
          <w:szCs w:val="28"/>
          <w:lang w:val="ro-RO"/>
        </w:rPr>
        <w:t xml:space="preserve">                   </w:t>
      </w:r>
      <w:r w:rsidRPr="00616D01">
        <w:rPr>
          <w:rFonts w:ascii="Tahoma" w:hAnsi="Tahoma" w:cs="Tahoma"/>
          <w:b/>
          <w:sz w:val="28"/>
          <w:szCs w:val="28"/>
          <w:lang w:val="ro-RO"/>
        </w:rPr>
        <w:t xml:space="preserve">COMITETUL JUDEŢEAN                                                           </w:t>
      </w:r>
    </w:p>
    <w:p w:rsidR="000C4715" w:rsidRDefault="00616D01" w:rsidP="00616D01">
      <w:pPr>
        <w:rPr>
          <w:rFonts w:ascii="Tahoma" w:hAnsi="Tahoma" w:cs="Tahoma"/>
          <w:b/>
          <w:sz w:val="28"/>
          <w:szCs w:val="28"/>
          <w:lang w:val="ro-RO"/>
        </w:rPr>
      </w:pPr>
      <w:r w:rsidRPr="00616D01">
        <w:rPr>
          <w:rFonts w:ascii="Tahoma" w:hAnsi="Tahoma" w:cs="Tahoma"/>
          <w:b/>
          <w:sz w:val="28"/>
          <w:szCs w:val="28"/>
          <w:lang w:val="ro-RO"/>
        </w:rPr>
        <w:t xml:space="preserve">PENTRU SITUAŢII DE URGENŢĂ OLT   </w:t>
      </w:r>
    </w:p>
    <w:p w:rsidR="00616D01" w:rsidRPr="00616D01" w:rsidRDefault="000C4715" w:rsidP="00616D01">
      <w:pPr>
        <w:rPr>
          <w:rFonts w:ascii="Tahoma" w:hAnsi="Tahoma" w:cs="Tahoma"/>
        </w:rPr>
      </w:pPr>
      <w:r>
        <w:rPr>
          <w:rFonts w:ascii="Tahoma" w:hAnsi="Tahoma" w:cs="Tahoma"/>
          <w:b/>
          <w:sz w:val="28"/>
          <w:szCs w:val="28"/>
          <w:lang w:val="ro-RO"/>
        </w:rPr>
        <w:t xml:space="preserve">                        </w:t>
      </w:r>
      <w:r w:rsidRPr="00616D01">
        <w:rPr>
          <w:rFonts w:ascii="Tahoma" w:hAnsi="Tahoma" w:cs="Tahoma"/>
          <w:b/>
          <w:sz w:val="28"/>
          <w:szCs w:val="28"/>
          <w:lang w:val="ro-RO"/>
        </w:rPr>
        <w:t>24.07.2020</w:t>
      </w:r>
      <w:r w:rsidR="00616D01" w:rsidRPr="00616D01">
        <w:rPr>
          <w:rFonts w:ascii="Tahoma" w:hAnsi="Tahoma" w:cs="Tahoma"/>
          <w:b/>
          <w:sz w:val="28"/>
          <w:szCs w:val="28"/>
          <w:lang w:val="ro-RO"/>
        </w:rPr>
        <w:t xml:space="preserve">                                         </w:t>
      </w:r>
      <w:r w:rsidR="00616D01">
        <w:rPr>
          <w:rFonts w:ascii="Tahoma" w:hAnsi="Tahoma" w:cs="Tahoma"/>
          <w:b/>
          <w:sz w:val="28"/>
          <w:szCs w:val="28"/>
          <w:lang w:val="ro-RO"/>
        </w:rPr>
        <w:t xml:space="preserve">  </w:t>
      </w:r>
    </w:p>
    <w:p w:rsidR="00616D01" w:rsidRPr="00616D01" w:rsidRDefault="00616D01" w:rsidP="00616D01">
      <w:pPr>
        <w:rPr>
          <w:rFonts w:ascii="Tahoma" w:hAnsi="Tahoma" w:cs="Tahoma"/>
          <w:b/>
          <w:sz w:val="28"/>
          <w:szCs w:val="28"/>
          <w:lang w:val="ro-RO"/>
        </w:rPr>
      </w:pPr>
      <w:r w:rsidRPr="00616D01">
        <w:rPr>
          <w:rFonts w:ascii="Tahoma" w:hAnsi="Tahoma" w:cs="Tahoma"/>
          <w:b/>
          <w:sz w:val="28"/>
          <w:szCs w:val="28"/>
          <w:lang w:val="ro-RO"/>
        </w:rPr>
        <w:t xml:space="preserve"> </w:t>
      </w:r>
      <w:r w:rsidRPr="00616D01">
        <w:rPr>
          <w:rFonts w:ascii="Tahoma" w:hAnsi="Tahoma" w:cs="Tahoma"/>
          <w:b/>
          <w:sz w:val="28"/>
          <w:szCs w:val="28"/>
          <w:lang w:val="ro-RO"/>
        </w:rPr>
        <w:tab/>
        <w:t xml:space="preserve">                                               </w:t>
      </w:r>
    </w:p>
    <w:p w:rsidR="00616D01" w:rsidRPr="00616D01" w:rsidRDefault="00616D01" w:rsidP="00616D01">
      <w:pPr>
        <w:rPr>
          <w:rFonts w:ascii="Tahoma" w:hAnsi="Tahoma" w:cs="Tahoma"/>
          <w:b/>
          <w:sz w:val="28"/>
          <w:szCs w:val="28"/>
          <w:lang w:val="ro-RO"/>
        </w:rPr>
      </w:pPr>
    </w:p>
    <w:p w:rsidR="00616D01" w:rsidRPr="00616D01" w:rsidRDefault="00616D01" w:rsidP="00616D01">
      <w:pPr>
        <w:rPr>
          <w:rFonts w:ascii="Tahoma" w:hAnsi="Tahoma" w:cs="Tahoma"/>
        </w:rPr>
      </w:pPr>
    </w:p>
    <w:p w:rsidR="00616D01" w:rsidRPr="00616D01" w:rsidRDefault="00616D01" w:rsidP="00616D01">
      <w:pPr>
        <w:jc w:val="center"/>
        <w:rPr>
          <w:rFonts w:ascii="Tahoma" w:hAnsi="Tahoma" w:cs="Tahoma"/>
        </w:rPr>
      </w:pPr>
      <w:r w:rsidRPr="00616D01">
        <w:rPr>
          <w:rFonts w:ascii="Tahoma" w:hAnsi="Tahoma" w:cs="Tahoma"/>
          <w:b/>
          <w:sz w:val="28"/>
          <w:szCs w:val="28"/>
          <w:lang w:val="ro-RO"/>
        </w:rPr>
        <w:t xml:space="preserve">  HOTĂRÂREA</w:t>
      </w:r>
    </w:p>
    <w:p w:rsidR="00616D01" w:rsidRPr="00616D01" w:rsidRDefault="00616D01" w:rsidP="00616D01">
      <w:pPr>
        <w:jc w:val="center"/>
        <w:rPr>
          <w:rFonts w:ascii="Tahoma" w:hAnsi="Tahoma" w:cs="Tahoma"/>
          <w:b/>
          <w:sz w:val="28"/>
          <w:szCs w:val="28"/>
          <w:lang w:val="ro-RO"/>
        </w:rPr>
      </w:pPr>
      <w:r w:rsidRPr="00616D01">
        <w:rPr>
          <w:rFonts w:ascii="Tahoma" w:hAnsi="Tahoma" w:cs="Tahoma"/>
          <w:b/>
          <w:sz w:val="28"/>
          <w:szCs w:val="28"/>
          <w:lang w:val="ro-RO"/>
        </w:rPr>
        <w:t xml:space="preserve"> Nr.25</w:t>
      </w:r>
    </w:p>
    <w:p w:rsidR="00616D01" w:rsidRPr="00616D01" w:rsidRDefault="00616D01" w:rsidP="00616D01">
      <w:pPr>
        <w:jc w:val="center"/>
        <w:rPr>
          <w:rFonts w:ascii="Tahoma" w:hAnsi="Tahoma" w:cs="Tahoma"/>
          <w:b/>
          <w:sz w:val="28"/>
          <w:szCs w:val="28"/>
          <w:lang w:val="ro-RO"/>
        </w:rPr>
      </w:pPr>
    </w:p>
    <w:p w:rsidR="00616D01" w:rsidRPr="00735C51" w:rsidRDefault="00616D01" w:rsidP="00616D01">
      <w:pPr>
        <w:jc w:val="both"/>
        <w:rPr>
          <w:rFonts w:ascii="Tahoma" w:hAnsi="Tahoma" w:cs="Tahoma"/>
          <w:lang w:val="ro-RO"/>
        </w:rPr>
      </w:pPr>
      <w:r w:rsidRPr="00616D01">
        <w:rPr>
          <w:rFonts w:ascii="Tahoma" w:hAnsi="Tahoma" w:cs="Tahoma"/>
          <w:sz w:val="28"/>
          <w:szCs w:val="28"/>
          <w:lang w:val="ro-RO"/>
        </w:rPr>
        <w:t xml:space="preserve">           </w:t>
      </w:r>
      <w:r w:rsidRPr="00735C51">
        <w:rPr>
          <w:rFonts w:ascii="Tahoma" w:hAnsi="Tahoma" w:cs="Tahoma"/>
          <w:lang w:val="ro-RO"/>
        </w:rPr>
        <w:t>Adoptată în şedinţa extraordinară a Comitetului Judeţean pentru Situaţii de Urgenţă Olt, din data de 24.07.2020.</w:t>
      </w:r>
    </w:p>
    <w:p w:rsidR="00616D01" w:rsidRPr="00735C51" w:rsidRDefault="00616D01" w:rsidP="00616D01">
      <w:pPr>
        <w:jc w:val="center"/>
        <w:rPr>
          <w:rFonts w:ascii="Tahoma" w:hAnsi="Tahoma" w:cs="Tahoma"/>
        </w:rPr>
      </w:pPr>
    </w:p>
    <w:p w:rsidR="00616D01" w:rsidRPr="00735C51" w:rsidRDefault="00616D01" w:rsidP="00616D01">
      <w:pPr>
        <w:jc w:val="both"/>
        <w:rPr>
          <w:rFonts w:ascii="Tahoma" w:hAnsi="Tahoma" w:cs="Tahoma"/>
        </w:rPr>
      </w:pPr>
      <w:r w:rsidRPr="00735C51">
        <w:rPr>
          <w:rFonts w:ascii="Tahoma" w:hAnsi="Tahoma" w:cs="Tahoma"/>
          <w:lang w:val="ro-RO"/>
        </w:rPr>
        <w:t xml:space="preserve">       </w:t>
      </w:r>
      <w:r w:rsidRPr="00735C51">
        <w:rPr>
          <w:rFonts w:ascii="Tahoma" w:hAnsi="Tahoma" w:cs="Tahoma"/>
          <w:lang w:val="ro-RO"/>
        </w:rPr>
        <w:tab/>
        <w:t xml:space="preserve">  Având în vedere:</w:t>
      </w:r>
    </w:p>
    <w:p w:rsidR="00616D01" w:rsidRPr="00735C51" w:rsidRDefault="00616D01" w:rsidP="00616D01">
      <w:pPr>
        <w:ind w:firstLine="567"/>
        <w:jc w:val="both"/>
        <w:rPr>
          <w:rFonts w:ascii="Tahoma" w:hAnsi="Tahoma" w:cs="Tahoma"/>
        </w:rPr>
      </w:pPr>
      <w:r w:rsidRPr="00735C51">
        <w:rPr>
          <w:rFonts w:ascii="Tahoma" w:hAnsi="Tahoma" w:cs="Tahoma"/>
          <w:lang w:val="ro-RO"/>
        </w:rPr>
        <w:t>- OUG nr.21/2004 privind Sistemul Naţional de Management al Situaţiilor de Urgenţă, aprobată prin Legea nr. 15/2005, cu modificările şi completările ulterioare;</w:t>
      </w:r>
    </w:p>
    <w:p w:rsidR="00616D01" w:rsidRPr="00735C51" w:rsidRDefault="00616D01" w:rsidP="00616D01">
      <w:pPr>
        <w:ind w:firstLine="567"/>
        <w:jc w:val="both"/>
        <w:rPr>
          <w:rFonts w:ascii="Tahoma" w:hAnsi="Tahoma" w:cs="Tahoma"/>
          <w:lang w:val="ro-RO"/>
        </w:rPr>
      </w:pPr>
      <w:r w:rsidRPr="00735C51">
        <w:rPr>
          <w:rFonts w:ascii="Tahoma" w:hAnsi="Tahoma" w:cs="Tahoma"/>
          <w:lang w:val="ro-RO"/>
        </w:rPr>
        <w:t>- HG nr.1491/2004 pentru aprobarea regulamentului cadru privind structura organizatorică, atribuţiile şi dotarea comitetelor şi centrelor operative pentru situaţii de urgenţă;</w:t>
      </w:r>
    </w:p>
    <w:p w:rsidR="00616D01" w:rsidRPr="00735C51" w:rsidRDefault="00616D01" w:rsidP="00616D01">
      <w:pPr>
        <w:ind w:firstLine="567"/>
        <w:jc w:val="both"/>
        <w:rPr>
          <w:rFonts w:ascii="Tahoma" w:hAnsi="Tahoma" w:cs="Tahoma"/>
          <w:lang w:val="ro-RO"/>
        </w:rPr>
      </w:pPr>
      <w:r w:rsidRPr="00735C51">
        <w:rPr>
          <w:rFonts w:ascii="Tahoma" w:hAnsi="Tahoma" w:cs="Tahoma"/>
          <w:lang w:val="ro-RO"/>
        </w:rPr>
        <w:t>- Legea nr. 136 /18.07.2020 privind instituirea unor măsuri în domeniul sănătății publice în situații de risc epidemiologic și biologic;</w:t>
      </w:r>
    </w:p>
    <w:p w:rsidR="00616D01" w:rsidRPr="00735C51" w:rsidRDefault="00616D01" w:rsidP="00616D01">
      <w:pPr>
        <w:ind w:firstLine="567"/>
        <w:jc w:val="both"/>
        <w:rPr>
          <w:rFonts w:ascii="Tahoma" w:hAnsi="Tahoma" w:cs="Tahoma"/>
          <w:lang w:val="ro-RO"/>
        </w:rPr>
      </w:pPr>
      <w:r w:rsidRPr="00735C51">
        <w:rPr>
          <w:rFonts w:ascii="Tahoma" w:hAnsi="Tahoma" w:cs="Tahoma"/>
          <w:lang w:val="ro-RO"/>
        </w:rPr>
        <w:t>- Hotărârea nr. 570/2020 pentru modificarea și completarea anexelor nr. 2 și 3 la Hotărârea Guvernului nr. 553/2020 privind prelungirea stării de alertă pe teritoriul României începând cu data de 17 iulie 2020, precum și stabilirea măsurilor care se aplică pe durata acesteia pentru prevenirea și combaterea efectelor pandemiei de COVID 19;</w:t>
      </w:r>
    </w:p>
    <w:p w:rsidR="00616D01" w:rsidRPr="00735C51" w:rsidRDefault="00616D01" w:rsidP="00616D01">
      <w:pPr>
        <w:ind w:firstLine="567"/>
        <w:jc w:val="both"/>
        <w:rPr>
          <w:rFonts w:ascii="Tahoma" w:hAnsi="Tahoma" w:cs="Tahoma"/>
        </w:rPr>
      </w:pPr>
      <w:r w:rsidRPr="00735C51">
        <w:rPr>
          <w:rFonts w:ascii="Tahoma" w:hAnsi="Tahoma" w:cs="Tahoma"/>
          <w:lang w:val="ro-RO"/>
        </w:rPr>
        <w:t>- Hotărârea  nr.36/2020 a Comitetului Național pentru Situații de Urgență, privind  constatarea pandemiei de COVID -19 și stabilirea unor măsuri necesare a fi aplicate pentru protecția populației.</w:t>
      </w:r>
    </w:p>
    <w:p w:rsidR="00616D01" w:rsidRPr="00735C51" w:rsidRDefault="00616D01" w:rsidP="00616D01">
      <w:pPr>
        <w:ind w:firstLine="567"/>
        <w:jc w:val="both"/>
        <w:rPr>
          <w:rFonts w:ascii="Tahoma" w:hAnsi="Tahoma" w:cs="Tahoma"/>
        </w:rPr>
      </w:pPr>
      <w:r w:rsidRPr="00735C51">
        <w:rPr>
          <w:rFonts w:ascii="Tahoma" w:hAnsi="Tahoma" w:cs="Tahoma"/>
          <w:lang w:val="ro-RO"/>
        </w:rPr>
        <w:t>- Planul de activități al Comitetului al Județean pentru Situații de Urgență Olt;</w:t>
      </w:r>
    </w:p>
    <w:p w:rsidR="00616D01" w:rsidRPr="00616D01" w:rsidRDefault="00616D01" w:rsidP="00616D01">
      <w:pPr>
        <w:ind w:firstLine="567"/>
        <w:jc w:val="both"/>
        <w:rPr>
          <w:rFonts w:ascii="Tahoma" w:hAnsi="Tahoma" w:cs="Tahoma"/>
        </w:rPr>
      </w:pPr>
    </w:p>
    <w:p w:rsidR="00616D01" w:rsidRPr="00616D01" w:rsidRDefault="00616D01" w:rsidP="00616D01">
      <w:pPr>
        <w:ind w:firstLine="567"/>
        <w:jc w:val="both"/>
        <w:rPr>
          <w:rFonts w:ascii="Tahoma" w:hAnsi="Tahoma" w:cs="Tahoma"/>
        </w:rPr>
      </w:pPr>
    </w:p>
    <w:p w:rsidR="00616D01" w:rsidRPr="008C1A69" w:rsidRDefault="00616D01" w:rsidP="00616D01">
      <w:pPr>
        <w:ind w:firstLine="567"/>
        <w:jc w:val="center"/>
        <w:rPr>
          <w:rFonts w:ascii="Tahoma" w:hAnsi="Tahoma" w:cs="Tahoma"/>
        </w:rPr>
      </w:pPr>
      <w:r w:rsidRPr="008C1A69">
        <w:rPr>
          <w:rStyle w:val="Strong"/>
          <w:rFonts w:ascii="Tahoma" w:hAnsi="Tahoma" w:cs="Tahoma"/>
          <w:color w:val="000000"/>
          <w:lang w:val="ro-RO"/>
        </w:rPr>
        <w:t>COMITETUL JUDEŢEAN PENTRU SITUAŢII DE URGENŢĂ OLT</w:t>
      </w:r>
    </w:p>
    <w:p w:rsidR="00616D01" w:rsidRPr="008C1A69" w:rsidRDefault="00616D01" w:rsidP="00616D01">
      <w:pPr>
        <w:ind w:firstLine="567"/>
        <w:jc w:val="center"/>
        <w:rPr>
          <w:rFonts w:ascii="Tahoma" w:hAnsi="Tahoma" w:cs="Tahoma"/>
          <w:b/>
          <w:lang w:val="ro-RO"/>
        </w:rPr>
      </w:pPr>
    </w:p>
    <w:p w:rsidR="00616D01" w:rsidRPr="008C1A69" w:rsidRDefault="00616D01" w:rsidP="00616D01">
      <w:pPr>
        <w:jc w:val="center"/>
        <w:rPr>
          <w:rFonts w:ascii="Tahoma" w:hAnsi="Tahoma" w:cs="Tahoma"/>
          <w:b/>
          <w:lang w:val="ro-RO"/>
        </w:rPr>
      </w:pPr>
      <w:r w:rsidRPr="008C1A69">
        <w:rPr>
          <w:rFonts w:ascii="Tahoma" w:hAnsi="Tahoma" w:cs="Tahoma"/>
          <w:b/>
          <w:lang w:val="ro-RO"/>
        </w:rPr>
        <w:t>HOTĂRĂŞTE:</w:t>
      </w:r>
    </w:p>
    <w:p w:rsidR="00616D01" w:rsidRPr="00616D01" w:rsidRDefault="00616D01" w:rsidP="00616D01">
      <w:pPr>
        <w:jc w:val="center"/>
        <w:rPr>
          <w:rFonts w:ascii="Tahoma" w:hAnsi="Tahoma" w:cs="Tahoma"/>
        </w:rPr>
      </w:pPr>
    </w:p>
    <w:p w:rsidR="00616D01" w:rsidRPr="00735C51" w:rsidRDefault="00616D01" w:rsidP="00616D01">
      <w:pPr>
        <w:jc w:val="both"/>
        <w:rPr>
          <w:rFonts w:ascii="Tahoma" w:hAnsi="Tahoma" w:cs="Tahoma"/>
          <w:lang w:val="ro-RO"/>
        </w:rPr>
      </w:pPr>
      <w:r w:rsidRPr="00616D01">
        <w:rPr>
          <w:rFonts w:ascii="Tahoma" w:hAnsi="Tahoma" w:cs="Tahoma"/>
          <w:b/>
          <w:sz w:val="28"/>
          <w:szCs w:val="28"/>
          <w:lang w:val="ro-RO"/>
        </w:rPr>
        <w:tab/>
      </w:r>
      <w:r w:rsidRPr="00735C51">
        <w:rPr>
          <w:rFonts w:ascii="Tahoma" w:hAnsi="Tahoma" w:cs="Tahoma"/>
          <w:b/>
          <w:lang w:val="ro-RO"/>
        </w:rPr>
        <w:t>Art.1.</w:t>
      </w:r>
      <w:r w:rsidRPr="00735C51">
        <w:rPr>
          <w:rFonts w:ascii="Tahoma" w:hAnsi="Tahoma" w:cs="Tahoma"/>
          <w:lang w:val="ro-RO"/>
        </w:rPr>
        <w:t>(1) Direcția de Sănătate Publică Olt va transmite către Centrul Județean de Conducere și Coordonare a Intervenției Olt, datele actualizate privind persoanele aflate în carantină sau în izolare la domiciliu, zilnic, până la ora 16.30.</w:t>
      </w:r>
    </w:p>
    <w:p w:rsidR="00616D01" w:rsidRPr="00735C51" w:rsidRDefault="00616D01" w:rsidP="00616D01">
      <w:pPr>
        <w:jc w:val="both"/>
        <w:rPr>
          <w:rFonts w:ascii="Tahoma" w:hAnsi="Tahoma" w:cs="Tahoma"/>
          <w:lang w:val="ro-RO"/>
        </w:rPr>
      </w:pPr>
      <w:r w:rsidRPr="00735C51">
        <w:rPr>
          <w:rFonts w:ascii="Tahoma" w:hAnsi="Tahoma" w:cs="Tahoma"/>
          <w:lang w:val="ro-RO"/>
        </w:rPr>
        <w:t xml:space="preserve">         (2) Centrul Județean de Conducere și Coordonare a Intervenției Olt, va transmite zilnic, la ora 20.00, datele actualizate privind persoanele aflate în carantină sau în izolare la domiciliu, către toți cei îndreptățiți să aibă acces la acestea: furnizorii de utilități publice care au solicitat acest lucru, Inspectoratul Județean de Poliție Olt, Inspectoratul Județean de Jandarmi Olt, Inspectoratul pentru Situații de Urgență </w:t>
      </w:r>
      <w:r w:rsidRPr="00735C51">
        <w:rPr>
          <w:rFonts w:ascii="Tahoma" w:hAnsi="Tahoma" w:cs="Tahoma"/>
          <w:i/>
          <w:lang w:val="ro-RO"/>
        </w:rPr>
        <w:t>Matei Basarab</w:t>
      </w:r>
      <w:r w:rsidRPr="00735C51">
        <w:rPr>
          <w:rFonts w:ascii="Tahoma" w:hAnsi="Tahoma" w:cs="Tahoma"/>
          <w:lang w:val="ro-RO"/>
        </w:rPr>
        <w:t xml:space="preserve"> al județului Olt, Oficiul Județean de Poștă Olt, autoritățile publice locale.</w:t>
      </w:r>
    </w:p>
    <w:p w:rsidR="00616D01" w:rsidRPr="00735C51" w:rsidRDefault="00616D01" w:rsidP="00616D01">
      <w:pPr>
        <w:jc w:val="both"/>
        <w:rPr>
          <w:rFonts w:ascii="Tahoma" w:hAnsi="Tahoma" w:cs="Tahoma"/>
          <w:lang w:val="ro-RO"/>
        </w:rPr>
      </w:pPr>
      <w:r w:rsidRPr="00735C51">
        <w:rPr>
          <w:rFonts w:ascii="Tahoma" w:hAnsi="Tahoma" w:cs="Tahoma"/>
          <w:lang w:val="ro-RO"/>
        </w:rPr>
        <w:t>(3) Reprezentanții Inspectoratului Județean de Poliție Olt, Inspectoratului Județean de Jandarmi Olt, precum și ai unităților de poliție locală, ce vor identifica în cadrul controalelor efectuate la domiciliul persoanelor carantinate sau izolate, și alte persoane față de cele de pe lista Direcția de Sănătate Publică Olt, au obligația de a solicita datele de contact ale acestora (nume, prenume, CNP, număr de telefon, adresa de e-mail). Aceste date vor fi comunicate către Centrul Județean de Conducere și Coordonare a Intervenției Olt, care le va transmite către Direcția de Sănătate Publică Olt până a doua zi, la orele 9.00.</w:t>
      </w:r>
    </w:p>
    <w:p w:rsidR="00616D01" w:rsidRPr="00735C51" w:rsidRDefault="00616D01" w:rsidP="00616D01">
      <w:pPr>
        <w:jc w:val="both"/>
        <w:rPr>
          <w:rFonts w:ascii="Tahoma" w:hAnsi="Tahoma" w:cs="Tahoma"/>
          <w:lang w:val="ro-RO"/>
        </w:rPr>
      </w:pPr>
      <w:r w:rsidRPr="00735C51">
        <w:rPr>
          <w:rFonts w:ascii="Tahoma" w:hAnsi="Tahoma" w:cs="Tahoma"/>
          <w:lang w:val="ro-RO"/>
        </w:rPr>
        <w:t>(4) Unitățile administrativ teritoriale vor informa persoanele carantinate sau izolate la domiciliu că în momentul în care solicită servicii din partea furnizorilor de utilități (ex. intervenții deranjamente) sunt obligați ca atunci când își declină identitatea să facă precizarea că sunt izolați sau carantinați la domiciliu, astfel încât reprezentanții echipelor de intervenție (apă, canal, gaze, electricitate, internet/cablu/telefonie fixă) să-și ia măsuri de protecție.</w:t>
      </w:r>
    </w:p>
    <w:p w:rsidR="00616D01" w:rsidRPr="00735C51" w:rsidRDefault="00616D01" w:rsidP="00616D01">
      <w:pPr>
        <w:jc w:val="both"/>
        <w:rPr>
          <w:rFonts w:ascii="Tahoma" w:hAnsi="Tahoma" w:cs="Tahoma"/>
          <w:lang w:val="ro-RO"/>
        </w:rPr>
      </w:pPr>
      <w:r w:rsidRPr="00735C51">
        <w:rPr>
          <w:rFonts w:ascii="Tahoma" w:hAnsi="Tahoma" w:cs="Tahoma"/>
          <w:lang w:val="ro-RO"/>
        </w:rPr>
        <w:lastRenderedPageBreak/>
        <w:tab/>
      </w:r>
      <w:r w:rsidRPr="00735C51">
        <w:rPr>
          <w:rStyle w:val="Bodytext2Bold"/>
          <w:rFonts w:ascii="Tahoma" w:hAnsi="Tahoma" w:cs="Tahoma"/>
          <w:sz w:val="24"/>
          <w:szCs w:val="24"/>
        </w:rPr>
        <w:t>Art.2.</w:t>
      </w:r>
      <w:r w:rsidRPr="00735C51">
        <w:rPr>
          <w:rStyle w:val="Bodytext2Bold"/>
          <w:rFonts w:ascii="Tahoma" w:hAnsi="Tahoma" w:cs="Tahoma"/>
          <w:b w:val="0"/>
          <w:bCs w:val="0"/>
          <w:sz w:val="24"/>
          <w:szCs w:val="24"/>
        </w:rPr>
        <w:t xml:space="preserve">(1) Fiecare unitate administrativ teritorială va desemna prin dispoziția primarului 1-2 persoane care vor ține evidența celor aflați în carantinare sau izolare. Datele referitoare la aceste persoane (nume, prenume, adresă) vor fi primite de la </w:t>
      </w:r>
      <w:r w:rsidRPr="00735C51">
        <w:rPr>
          <w:rFonts w:ascii="Tahoma" w:hAnsi="Tahoma" w:cs="Tahoma"/>
          <w:lang w:val="ro-RO"/>
        </w:rPr>
        <w:t xml:space="preserve">Inspectoratul pentru Situații de Urgență </w:t>
      </w:r>
      <w:r w:rsidRPr="00735C51">
        <w:rPr>
          <w:rFonts w:ascii="Tahoma" w:hAnsi="Tahoma" w:cs="Tahoma"/>
          <w:i/>
          <w:lang w:val="ro-RO"/>
        </w:rPr>
        <w:t>Matei Basarab</w:t>
      </w:r>
      <w:r w:rsidRPr="00735C51">
        <w:rPr>
          <w:rFonts w:ascii="Tahoma" w:hAnsi="Tahoma" w:cs="Tahoma"/>
          <w:lang w:val="ro-RO"/>
        </w:rPr>
        <w:t xml:space="preserve"> al județului Olt. Aceste date nu sunt destinate publicității.</w:t>
      </w:r>
    </w:p>
    <w:p w:rsidR="00616D01" w:rsidRPr="00735C51" w:rsidRDefault="00616D01" w:rsidP="00616D01">
      <w:pPr>
        <w:jc w:val="both"/>
        <w:rPr>
          <w:rStyle w:val="Bodytext2Bold"/>
          <w:rFonts w:ascii="Tahoma" w:hAnsi="Tahoma" w:cs="Tahoma"/>
          <w:b w:val="0"/>
          <w:bCs w:val="0"/>
          <w:i/>
          <w:sz w:val="24"/>
          <w:szCs w:val="24"/>
        </w:rPr>
      </w:pPr>
      <w:r w:rsidRPr="00735C51">
        <w:rPr>
          <w:rFonts w:ascii="Tahoma" w:hAnsi="Tahoma" w:cs="Tahoma"/>
          <w:lang w:val="ro-RO"/>
        </w:rPr>
        <w:t xml:space="preserve">(2) Unitățile - administrativ teritoriale vor oferi sprijin persoanelor aflate în carantină sau în izolare la domiciliu, conform art. 14 din Legea nr. 136/2020, unde se prevede că </w:t>
      </w:r>
      <w:r w:rsidRPr="00735C51">
        <w:rPr>
          <w:rFonts w:ascii="Tahoma" w:hAnsi="Tahoma" w:cs="Tahoma"/>
          <w:i/>
          <w:lang w:val="ro-RO"/>
        </w:rPr>
        <w:t>autoritățile publice locale au obligația de a asigura pentru persoanele aflate în carantină sau izolare la domiciliu sau în locația declarată de acestea necesarul de hrană ori, după caz, și tratament, în funcție de vârsta și starea de sănătate a persoanei, precum și livrarea acestora dacă persoanele se află în imposibilitatea de a-și asigura procurarea hranei ori, după caz, a tratamentului. Prin hotărâre a Guvernului se vor stabili limitele maximale pentru aceste cheltieli, care vor fi suportate din bugetul Ministerului Sănătății, prin unitățile administrativ - teritoriale.</w:t>
      </w:r>
    </w:p>
    <w:p w:rsidR="00616D01" w:rsidRPr="00735C51" w:rsidRDefault="00616D01" w:rsidP="00616D01">
      <w:pPr>
        <w:jc w:val="both"/>
        <w:rPr>
          <w:rStyle w:val="Bodytext2Bold"/>
          <w:rFonts w:ascii="Tahoma" w:hAnsi="Tahoma" w:cs="Tahoma"/>
          <w:b w:val="0"/>
          <w:bCs w:val="0"/>
          <w:sz w:val="24"/>
          <w:szCs w:val="24"/>
        </w:rPr>
      </w:pPr>
      <w:r w:rsidRPr="00735C51">
        <w:rPr>
          <w:rStyle w:val="Bodytext2Bold"/>
          <w:rFonts w:ascii="Tahoma" w:hAnsi="Tahoma" w:cs="Tahoma"/>
          <w:sz w:val="24"/>
          <w:szCs w:val="24"/>
        </w:rPr>
        <w:t xml:space="preserve">         Art.3. </w:t>
      </w:r>
      <w:r w:rsidRPr="00735C51">
        <w:rPr>
          <w:rStyle w:val="Bodytext2Bold"/>
          <w:rFonts w:ascii="Tahoma" w:hAnsi="Tahoma" w:cs="Tahoma"/>
          <w:b w:val="0"/>
          <w:sz w:val="24"/>
          <w:szCs w:val="24"/>
        </w:rPr>
        <w:t>Medicul de familie va asigura monitorizarea persoanelor care se află în carantină sau izolare la domiciliu, din punct de vedere medical, și va informa</w:t>
      </w:r>
      <w:r w:rsidRPr="00735C51">
        <w:rPr>
          <w:rFonts w:ascii="Tahoma" w:hAnsi="Tahoma" w:cs="Tahoma"/>
          <w:b/>
          <w:lang w:val="ro-RO"/>
        </w:rPr>
        <w:t xml:space="preserve"> </w:t>
      </w:r>
      <w:r w:rsidRPr="00735C51">
        <w:rPr>
          <w:rFonts w:ascii="Tahoma" w:hAnsi="Tahoma" w:cs="Tahoma"/>
          <w:lang w:val="ro-RO"/>
        </w:rPr>
        <w:t>Direcția de Sănătate Publică Olt</w:t>
      </w:r>
      <w:r w:rsidRPr="00735C51">
        <w:rPr>
          <w:rStyle w:val="Bodytext2Bold"/>
          <w:rFonts w:ascii="Tahoma" w:hAnsi="Tahoma" w:cs="Tahoma"/>
          <w:sz w:val="24"/>
          <w:szCs w:val="24"/>
        </w:rPr>
        <w:t xml:space="preserve"> </w:t>
      </w:r>
      <w:r w:rsidRPr="00735C51">
        <w:rPr>
          <w:rStyle w:val="Bodytext2Bold"/>
          <w:rFonts w:ascii="Tahoma" w:hAnsi="Tahoma" w:cs="Tahoma"/>
          <w:b w:val="0"/>
          <w:sz w:val="24"/>
          <w:szCs w:val="24"/>
        </w:rPr>
        <w:t>în</w:t>
      </w:r>
      <w:r w:rsidRPr="00735C51">
        <w:rPr>
          <w:rStyle w:val="Bodytext2Bold"/>
          <w:rFonts w:ascii="Tahoma" w:hAnsi="Tahoma" w:cs="Tahoma"/>
          <w:b w:val="0"/>
          <w:bCs w:val="0"/>
          <w:sz w:val="24"/>
          <w:szCs w:val="24"/>
        </w:rPr>
        <w:t xml:space="preserve"> cazul agravării stării de sănătate a persoanelor. </w:t>
      </w:r>
    </w:p>
    <w:p w:rsidR="00616D01" w:rsidRPr="00735C51" w:rsidRDefault="00616D01" w:rsidP="00616D01">
      <w:pPr>
        <w:jc w:val="both"/>
        <w:rPr>
          <w:rStyle w:val="Bodytext2Bold"/>
          <w:rFonts w:ascii="Tahoma" w:hAnsi="Tahoma" w:cs="Tahoma"/>
          <w:b w:val="0"/>
          <w:bCs w:val="0"/>
          <w:sz w:val="24"/>
          <w:szCs w:val="24"/>
        </w:rPr>
      </w:pPr>
      <w:r w:rsidRPr="00735C51">
        <w:rPr>
          <w:rStyle w:val="Bodytext2Bold"/>
          <w:rFonts w:ascii="Tahoma" w:hAnsi="Tahoma" w:cs="Tahoma"/>
          <w:sz w:val="24"/>
          <w:szCs w:val="24"/>
        </w:rPr>
        <w:t xml:space="preserve">         Art.4. </w:t>
      </w:r>
      <w:r w:rsidRPr="00735C51">
        <w:rPr>
          <w:rStyle w:val="Bodytext2Bold"/>
          <w:rFonts w:ascii="Tahoma" w:hAnsi="Tahoma" w:cs="Tahoma"/>
          <w:b w:val="0"/>
          <w:sz w:val="24"/>
          <w:szCs w:val="24"/>
        </w:rPr>
        <w:t>Autoritățile administrației</w:t>
      </w:r>
      <w:r w:rsidRPr="00735C51">
        <w:rPr>
          <w:rStyle w:val="Bodytext2Bold"/>
          <w:rFonts w:ascii="Tahoma" w:hAnsi="Tahoma" w:cs="Tahoma"/>
          <w:sz w:val="24"/>
          <w:szCs w:val="24"/>
        </w:rPr>
        <w:t xml:space="preserve"> </w:t>
      </w:r>
      <w:r w:rsidRPr="00735C51">
        <w:rPr>
          <w:rStyle w:val="Bodytext2Bold"/>
          <w:rFonts w:ascii="Tahoma" w:hAnsi="Tahoma" w:cs="Tahoma"/>
          <w:b w:val="0"/>
          <w:sz w:val="24"/>
          <w:szCs w:val="24"/>
        </w:rPr>
        <w:t xml:space="preserve">publice locale din municipii și orașe vor face dezinfecția scărilor de bloc, unde domiciliază persoanele confirmate de către </w:t>
      </w:r>
      <w:r w:rsidRPr="00735C51">
        <w:rPr>
          <w:rFonts w:ascii="Tahoma" w:hAnsi="Tahoma" w:cs="Tahoma"/>
          <w:lang w:val="ro-RO"/>
        </w:rPr>
        <w:t>Direcția de Sănătate Publică Olt, ca fiind infectate cu virusul SARS-CoV-2.</w:t>
      </w:r>
    </w:p>
    <w:p w:rsidR="00616D01" w:rsidRPr="00735C51" w:rsidRDefault="00616D01" w:rsidP="00616D01">
      <w:pPr>
        <w:jc w:val="both"/>
        <w:rPr>
          <w:rFonts w:ascii="Tahoma" w:hAnsi="Tahoma" w:cs="Tahoma"/>
          <w:shd w:val="clear" w:color="auto" w:fill="FFFFFF"/>
          <w:lang w:val="ro-RO"/>
        </w:rPr>
      </w:pPr>
      <w:r w:rsidRPr="00735C51">
        <w:rPr>
          <w:rStyle w:val="Bodytext2Bold"/>
          <w:rFonts w:ascii="Tahoma" w:hAnsi="Tahoma" w:cs="Tahoma"/>
          <w:sz w:val="24"/>
          <w:szCs w:val="24"/>
        </w:rPr>
        <w:t xml:space="preserve">         Art.5.  </w:t>
      </w:r>
      <w:proofErr w:type="spellStart"/>
      <w:proofErr w:type="gramStart"/>
      <w:r w:rsidRPr="00735C51">
        <w:rPr>
          <w:rStyle w:val="Bodytext2Bold"/>
          <w:rFonts w:ascii="Tahoma" w:hAnsi="Tahoma" w:cs="Tahoma"/>
          <w:b w:val="0"/>
          <w:bCs w:val="0"/>
          <w:sz w:val="24"/>
          <w:szCs w:val="24"/>
          <w:lang w:val="en-GB"/>
        </w:rPr>
        <w:t>Prezenta</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hotărâre</w:t>
      </w:r>
      <w:proofErr w:type="spellEnd"/>
      <w:proofErr w:type="gramEnd"/>
      <w:r w:rsidRPr="00735C51">
        <w:rPr>
          <w:rStyle w:val="Bodytext2Bold"/>
          <w:rFonts w:ascii="Tahoma" w:hAnsi="Tahoma" w:cs="Tahoma"/>
          <w:b w:val="0"/>
          <w:bCs w:val="0"/>
          <w:sz w:val="24"/>
          <w:szCs w:val="24"/>
          <w:lang w:val="en-GB"/>
        </w:rPr>
        <w:t xml:space="preserve"> se </w:t>
      </w:r>
      <w:proofErr w:type="spellStart"/>
      <w:r w:rsidRPr="00735C51">
        <w:rPr>
          <w:rStyle w:val="Bodytext2Bold"/>
          <w:rFonts w:ascii="Tahoma" w:hAnsi="Tahoma" w:cs="Tahoma"/>
          <w:b w:val="0"/>
          <w:bCs w:val="0"/>
          <w:sz w:val="24"/>
          <w:szCs w:val="24"/>
          <w:lang w:val="en-GB"/>
        </w:rPr>
        <w:t>va</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comunica</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membrilor</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Comitetului</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Județean</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pentru</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Situații</w:t>
      </w:r>
      <w:proofErr w:type="spellEnd"/>
      <w:r w:rsidRPr="00735C51">
        <w:rPr>
          <w:rStyle w:val="Bodytext2Bold"/>
          <w:rFonts w:ascii="Tahoma" w:hAnsi="Tahoma" w:cs="Tahoma"/>
          <w:b w:val="0"/>
          <w:bCs w:val="0"/>
          <w:sz w:val="24"/>
          <w:szCs w:val="24"/>
          <w:lang w:val="en-GB"/>
        </w:rPr>
        <w:t xml:space="preserve"> de </w:t>
      </w:r>
      <w:proofErr w:type="spellStart"/>
      <w:r w:rsidRPr="00735C51">
        <w:rPr>
          <w:rStyle w:val="Bodytext2Bold"/>
          <w:rFonts w:ascii="Tahoma" w:hAnsi="Tahoma" w:cs="Tahoma"/>
          <w:b w:val="0"/>
          <w:bCs w:val="0"/>
          <w:sz w:val="24"/>
          <w:szCs w:val="24"/>
          <w:lang w:val="en-GB"/>
        </w:rPr>
        <w:t>Urgență</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Olt</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autorităților</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publice</w:t>
      </w:r>
      <w:proofErr w:type="spellEnd"/>
      <w:r w:rsidRPr="00735C51">
        <w:rPr>
          <w:rStyle w:val="Bodytext2Bold"/>
          <w:rFonts w:ascii="Tahoma" w:hAnsi="Tahoma" w:cs="Tahoma"/>
          <w:b w:val="0"/>
          <w:bCs w:val="0"/>
          <w:sz w:val="24"/>
          <w:szCs w:val="24"/>
          <w:lang w:val="en-GB"/>
        </w:rPr>
        <w:t xml:space="preserve"> locale </w:t>
      </w:r>
      <w:proofErr w:type="spellStart"/>
      <w:r w:rsidRPr="00735C51">
        <w:rPr>
          <w:rStyle w:val="Bodytext2Bold"/>
          <w:rFonts w:ascii="Tahoma" w:hAnsi="Tahoma" w:cs="Tahoma"/>
          <w:b w:val="0"/>
          <w:bCs w:val="0"/>
          <w:sz w:val="24"/>
          <w:szCs w:val="24"/>
          <w:lang w:val="en-GB"/>
        </w:rPr>
        <w:t>și</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altor</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instituții</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prin</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grija</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Secretariatului</w:t>
      </w:r>
      <w:proofErr w:type="spellEnd"/>
      <w:r w:rsidRPr="00735C51">
        <w:rPr>
          <w:rStyle w:val="Bodytext2Bold"/>
          <w:rFonts w:ascii="Tahoma" w:hAnsi="Tahoma" w:cs="Tahoma"/>
          <w:b w:val="0"/>
          <w:bCs w:val="0"/>
          <w:sz w:val="24"/>
          <w:szCs w:val="24"/>
          <w:lang w:val="en-GB"/>
        </w:rPr>
        <w:t xml:space="preserve"> </w:t>
      </w:r>
      <w:proofErr w:type="spellStart"/>
      <w:r w:rsidRPr="00735C51">
        <w:rPr>
          <w:rStyle w:val="Bodytext2Bold"/>
          <w:rFonts w:ascii="Tahoma" w:hAnsi="Tahoma" w:cs="Tahoma"/>
          <w:b w:val="0"/>
          <w:bCs w:val="0"/>
          <w:sz w:val="24"/>
          <w:szCs w:val="24"/>
          <w:lang w:val="en-GB"/>
        </w:rPr>
        <w:t>Tehnic</w:t>
      </w:r>
      <w:proofErr w:type="spellEnd"/>
      <w:r w:rsidRPr="00735C51">
        <w:rPr>
          <w:rStyle w:val="Bodytext2Bold"/>
          <w:rFonts w:ascii="Tahoma" w:hAnsi="Tahoma" w:cs="Tahoma"/>
          <w:b w:val="0"/>
          <w:bCs w:val="0"/>
          <w:sz w:val="24"/>
          <w:szCs w:val="24"/>
          <w:lang w:val="en-GB"/>
        </w:rPr>
        <w:t xml:space="preserve"> Permanent</w:t>
      </w:r>
      <w:r w:rsidR="008C1A69">
        <w:rPr>
          <w:rStyle w:val="Bodytext2Bold"/>
          <w:rFonts w:ascii="Tahoma" w:hAnsi="Tahoma" w:cs="Tahoma"/>
          <w:b w:val="0"/>
          <w:bCs w:val="0"/>
          <w:sz w:val="24"/>
          <w:szCs w:val="24"/>
          <w:lang w:val="en-GB"/>
        </w:rPr>
        <w:t>.</w:t>
      </w:r>
    </w:p>
    <w:p w:rsidR="00616D01" w:rsidRPr="00616D01" w:rsidRDefault="00616D01" w:rsidP="00616D01">
      <w:pPr>
        <w:jc w:val="both"/>
        <w:rPr>
          <w:rFonts w:ascii="Tahoma" w:hAnsi="Tahoma" w:cs="Tahoma"/>
        </w:rPr>
      </w:pPr>
    </w:p>
    <w:p w:rsidR="00616D01" w:rsidRPr="00616D01" w:rsidRDefault="00616D01" w:rsidP="008C1A69">
      <w:pPr>
        <w:pStyle w:val="Bodytext2"/>
        <w:spacing w:before="0" w:line="240" w:lineRule="auto"/>
        <w:ind w:firstLine="0"/>
        <w:jc w:val="center"/>
        <w:rPr>
          <w:rFonts w:ascii="Tahoma" w:hAnsi="Tahoma" w:cs="Tahoma"/>
        </w:rPr>
      </w:pPr>
      <w:r w:rsidRPr="00616D01">
        <w:rPr>
          <w:rFonts w:ascii="Tahoma" w:hAnsi="Tahoma" w:cs="Tahoma"/>
          <w:b/>
          <w:sz w:val="24"/>
          <w:szCs w:val="24"/>
          <w:lang w:val="ro-RO"/>
        </w:rPr>
        <w:t>Preşedintele Comitetului Judeţean</w:t>
      </w:r>
    </w:p>
    <w:p w:rsidR="00616D01" w:rsidRPr="00616D01" w:rsidRDefault="00616D01" w:rsidP="008C1A69">
      <w:pPr>
        <w:pStyle w:val="Bodytext2"/>
        <w:spacing w:before="0" w:line="240" w:lineRule="auto"/>
        <w:ind w:firstLine="0"/>
        <w:jc w:val="center"/>
        <w:rPr>
          <w:rFonts w:ascii="Tahoma" w:hAnsi="Tahoma" w:cs="Tahoma"/>
        </w:rPr>
      </w:pPr>
      <w:r w:rsidRPr="00616D01">
        <w:rPr>
          <w:rFonts w:ascii="Tahoma" w:hAnsi="Tahoma" w:cs="Tahoma"/>
          <w:b/>
          <w:sz w:val="24"/>
          <w:szCs w:val="24"/>
          <w:lang w:val="ro-RO"/>
        </w:rPr>
        <w:t>pentru Situaţii de Urgenţă Olt</w:t>
      </w:r>
    </w:p>
    <w:p w:rsidR="00616D01" w:rsidRPr="00616D01" w:rsidRDefault="00616D01" w:rsidP="008C1A69">
      <w:pPr>
        <w:pStyle w:val="Bodytext2"/>
        <w:spacing w:before="0" w:after="65" w:line="260" w:lineRule="exact"/>
        <w:ind w:firstLine="0"/>
        <w:jc w:val="center"/>
        <w:rPr>
          <w:rFonts w:ascii="Tahoma" w:hAnsi="Tahoma" w:cs="Tahoma"/>
          <w:b/>
          <w:sz w:val="24"/>
          <w:szCs w:val="24"/>
          <w:lang w:val="ro-RO"/>
        </w:rPr>
      </w:pPr>
      <w:r w:rsidRPr="00616D01">
        <w:rPr>
          <w:rFonts w:ascii="Tahoma" w:hAnsi="Tahoma" w:cs="Tahoma"/>
          <w:b/>
          <w:sz w:val="24"/>
          <w:szCs w:val="24"/>
          <w:lang w:val="ro-RO"/>
        </w:rPr>
        <w:t>P R E F E C T</w:t>
      </w:r>
    </w:p>
    <w:p w:rsidR="00616D01" w:rsidRPr="00616D01" w:rsidRDefault="00616D01" w:rsidP="008C1A69">
      <w:pPr>
        <w:pStyle w:val="Bodytext2"/>
        <w:spacing w:before="0" w:after="65" w:line="260" w:lineRule="exact"/>
        <w:ind w:firstLine="0"/>
        <w:jc w:val="center"/>
        <w:rPr>
          <w:rFonts w:ascii="Tahoma" w:hAnsi="Tahoma" w:cs="Tahoma"/>
        </w:rPr>
      </w:pPr>
    </w:p>
    <w:p w:rsidR="00616D01" w:rsidRPr="00616D01" w:rsidRDefault="00616D01" w:rsidP="008C1A69">
      <w:pPr>
        <w:pStyle w:val="Bodytext2"/>
        <w:spacing w:before="0" w:after="65" w:line="260" w:lineRule="exact"/>
        <w:ind w:firstLine="0"/>
        <w:jc w:val="center"/>
        <w:rPr>
          <w:rFonts w:ascii="Tahoma" w:hAnsi="Tahoma" w:cs="Tahoma"/>
        </w:rPr>
      </w:pPr>
      <w:r w:rsidRPr="00616D01">
        <w:rPr>
          <w:rFonts w:ascii="Tahoma" w:hAnsi="Tahoma" w:cs="Tahoma"/>
          <w:b/>
          <w:sz w:val="24"/>
          <w:szCs w:val="24"/>
          <w:lang w:val="ro-RO"/>
        </w:rPr>
        <w:t>Florin-Constantin HOMOREAN</w:t>
      </w:r>
    </w:p>
    <w:p w:rsidR="00616D01" w:rsidRPr="00616D01" w:rsidRDefault="00616D01" w:rsidP="00616D01">
      <w:pPr>
        <w:pStyle w:val="Bodytext2"/>
        <w:spacing w:before="0" w:after="65" w:line="260" w:lineRule="exact"/>
        <w:ind w:firstLine="0"/>
        <w:jc w:val="center"/>
        <w:rPr>
          <w:rFonts w:ascii="Tahoma" w:hAnsi="Tahoma" w:cs="Tahoma"/>
          <w:b/>
          <w:sz w:val="24"/>
          <w:szCs w:val="24"/>
          <w:lang w:val="ro-RO"/>
        </w:rPr>
      </w:pPr>
    </w:p>
    <w:p w:rsidR="00616D01" w:rsidRPr="00616D01" w:rsidRDefault="00616D01" w:rsidP="00616D01">
      <w:pPr>
        <w:pStyle w:val="Bodytext2"/>
        <w:spacing w:before="0" w:after="65" w:line="260" w:lineRule="exact"/>
        <w:ind w:firstLine="0"/>
        <w:jc w:val="center"/>
        <w:rPr>
          <w:rFonts w:ascii="Tahoma" w:hAnsi="Tahoma" w:cs="Tahoma"/>
          <w:b/>
          <w:sz w:val="24"/>
          <w:szCs w:val="24"/>
          <w:lang w:val="ro-RO"/>
        </w:rPr>
      </w:pPr>
    </w:p>
    <w:p w:rsidR="00616D01" w:rsidRPr="00616D01" w:rsidRDefault="00616D01" w:rsidP="00616D01">
      <w:pPr>
        <w:pStyle w:val="Bodytext3"/>
        <w:spacing w:line="240" w:lineRule="auto"/>
        <w:ind w:right="100"/>
        <w:jc w:val="center"/>
        <w:rPr>
          <w:rFonts w:ascii="Tahoma" w:hAnsi="Tahoma" w:cs="Tahoma"/>
        </w:rPr>
      </w:pPr>
      <w:r w:rsidRPr="00616D01">
        <w:rPr>
          <w:rFonts w:ascii="Tahoma" w:eastAsia="Times New Roman" w:hAnsi="Tahoma" w:cs="Tahoma"/>
          <w:sz w:val="24"/>
          <w:szCs w:val="24"/>
          <w:lang w:val="ro-RO"/>
        </w:rPr>
        <w:t xml:space="preserve">                                                                      Inspector şef</w:t>
      </w:r>
    </w:p>
    <w:p w:rsidR="00616D01" w:rsidRDefault="00616D01" w:rsidP="00616D01">
      <w:pPr>
        <w:pStyle w:val="Bodytext3"/>
        <w:shd w:val="clear" w:color="auto" w:fill="auto"/>
        <w:spacing w:line="240" w:lineRule="auto"/>
        <w:ind w:right="100"/>
        <w:jc w:val="center"/>
        <w:rPr>
          <w:rFonts w:ascii="Tahoma" w:hAnsi="Tahoma" w:cs="Tahoma"/>
          <w:sz w:val="24"/>
          <w:szCs w:val="24"/>
          <w:lang w:val="ro-RO"/>
        </w:rPr>
      </w:pPr>
      <w:r w:rsidRPr="00616D01">
        <w:rPr>
          <w:rFonts w:ascii="Tahoma" w:eastAsia="Times New Roman" w:hAnsi="Tahoma" w:cs="Tahoma"/>
          <w:sz w:val="24"/>
          <w:szCs w:val="24"/>
          <w:lang w:val="ro-RO"/>
        </w:rPr>
        <w:t xml:space="preserve">                                                                           </w:t>
      </w:r>
      <w:r w:rsidRPr="00616D01">
        <w:rPr>
          <w:rFonts w:ascii="Tahoma" w:hAnsi="Tahoma" w:cs="Tahoma"/>
          <w:sz w:val="24"/>
          <w:szCs w:val="24"/>
          <w:lang w:val="ro-RO"/>
        </w:rPr>
        <w:t xml:space="preserve">al Inspectoratului pentru Situaţii de </w:t>
      </w:r>
    </w:p>
    <w:p w:rsidR="00735C51" w:rsidRPr="00616D01" w:rsidRDefault="00735C51" w:rsidP="00616D01">
      <w:pPr>
        <w:pStyle w:val="Bodytext3"/>
        <w:shd w:val="clear" w:color="auto" w:fill="auto"/>
        <w:spacing w:line="240" w:lineRule="auto"/>
        <w:ind w:right="100"/>
        <w:jc w:val="center"/>
        <w:rPr>
          <w:rFonts w:ascii="Tahoma" w:hAnsi="Tahoma" w:cs="Tahoma"/>
        </w:rPr>
      </w:pPr>
      <w:r>
        <w:rPr>
          <w:rFonts w:ascii="Tahoma" w:hAnsi="Tahoma" w:cs="Tahoma"/>
          <w:sz w:val="24"/>
          <w:szCs w:val="24"/>
          <w:lang w:val="ro-RO"/>
        </w:rPr>
        <w:t xml:space="preserve">                                                                         </w:t>
      </w:r>
      <w:r w:rsidRPr="00616D01">
        <w:rPr>
          <w:rFonts w:ascii="Tahoma" w:hAnsi="Tahoma" w:cs="Tahoma"/>
          <w:sz w:val="24"/>
          <w:szCs w:val="24"/>
          <w:lang w:val="ro-RO"/>
        </w:rPr>
        <w:t>Urgenţă</w:t>
      </w:r>
    </w:p>
    <w:p w:rsidR="00616D01" w:rsidRPr="00616D01" w:rsidRDefault="00616D01" w:rsidP="00616D01">
      <w:pPr>
        <w:pStyle w:val="Bodytext3"/>
        <w:shd w:val="clear" w:color="auto" w:fill="auto"/>
        <w:spacing w:line="240" w:lineRule="auto"/>
        <w:ind w:right="100"/>
        <w:jc w:val="center"/>
        <w:rPr>
          <w:rFonts w:ascii="Tahoma" w:hAnsi="Tahoma" w:cs="Tahoma"/>
        </w:rPr>
      </w:pPr>
      <w:r w:rsidRPr="00616D01">
        <w:rPr>
          <w:rFonts w:ascii="Tahoma" w:eastAsia="Times New Roman" w:hAnsi="Tahoma" w:cs="Tahoma"/>
          <w:sz w:val="24"/>
          <w:szCs w:val="24"/>
          <w:lang w:val="ro-RO"/>
        </w:rPr>
        <w:t xml:space="preserve">                                                                      </w:t>
      </w:r>
      <w:r w:rsidRPr="00616D01">
        <w:rPr>
          <w:rFonts w:ascii="Tahoma" w:hAnsi="Tahoma" w:cs="Tahoma"/>
          <w:sz w:val="24"/>
          <w:szCs w:val="24"/>
          <w:lang w:val="ro-RO"/>
        </w:rPr>
        <w:t>,,Matei Basarab” al Judeţului Olt</w:t>
      </w:r>
    </w:p>
    <w:p w:rsidR="00616D01" w:rsidRPr="00616D01" w:rsidRDefault="00616D01" w:rsidP="00616D01">
      <w:pPr>
        <w:pStyle w:val="Bodytext3"/>
        <w:shd w:val="clear" w:color="auto" w:fill="auto"/>
        <w:spacing w:line="240" w:lineRule="auto"/>
        <w:ind w:right="100"/>
        <w:jc w:val="center"/>
        <w:rPr>
          <w:rFonts w:ascii="Tahoma" w:hAnsi="Tahoma" w:cs="Tahoma"/>
          <w:sz w:val="24"/>
          <w:szCs w:val="24"/>
          <w:lang w:val="ro-RO"/>
        </w:rPr>
      </w:pPr>
      <w:r w:rsidRPr="00616D01">
        <w:rPr>
          <w:rFonts w:ascii="Tahoma" w:eastAsia="Times New Roman" w:hAnsi="Tahoma" w:cs="Tahoma"/>
          <w:sz w:val="24"/>
          <w:szCs w:val="24"/>
          <w:lang w:val="ro-RO"/>
        </w:rPr>
        <w:t xml:space="preserve">                                                                    </w:t>
      </w:r>
      <w:r w:rsidRPr="00616D01">
        <w:rPr>
          <w:rFonts w:ascii="Tahoma" w:hAnsi="Tahoma" w:cs="Tahoma"/>
          <w:sz w:val="24"/>
          <w:szCs w:val="24"/>
          <w:lang w:val="ro-RO"/>
        </w:rPr>
        <w:t>Colonel</w:t>
      </w:r>
    </w:p>
    <w:p w:rsidR="00616D01" w:rsidRPr="00616D01" w:rsidRDefault="00616D01" w:rsidP="00616D01">
      <w:pPr>
        <w:pStyle w:val="Bodytext3"/>
        <w:shd w:val="clear" w:color="auto" w:fill="auto"/>
        <w:spacing w:line="240" w:lineRule="auto"/>
        <w:ind w:right="100"/>
        <w:jc w:val="center"/>
        <w:rPr>
          <w:rFonts w:ascii="Tahoma" w:hAnsi="Tahoma" w:cs="Tahoma"/>
        </w:rPr>
      </w:pPr>
    </w:p>
    <w:p w:rsidR="00616D01" w:rsidRPr="00616D01" w:rsidRDefault="00616D01" w:rsidP="00616D01">
      <w:pPr>
        <w:pStyle w:val="Bodytext3"/>
        <w:spacing w:line="240" w:lineRule="auto"/>
        <w:ind w:right="100"/>
        <w:jc w:val="center"/>
        <w:rPr>
          <w:rFonts w:ascii="Tahoma" w:hAnsi="Tahoma" w:cs="Tahoma"/>
        </w:rPr>
      </w:pPr>
      <w:r w:rsidRPr="00616D01">
        <w:rPr>
          <w:rFonts w:ascii="Tahoma" w:eastAsia="Times New Roman" w:hAnsi="Tahoma" w:cs="Tahoma"/>
          <w:sz w:val="24"/>
          <w:szCs w:val="24"/>
          <w:lang w:val="ro-RO"/>
        </w:rPr>
        <w:t xml:space="preserve">                                                                        Adrian TĂNASE</w:t>
      </w:r>
    </w:p>
    <w:p w:rsidR="00616D01" w:rsidRPr="00616D01" w:rsidRDefault="00616D01">
      <w:pPr>
        <w:rPr>
          <w:rFonts w:ascii="Tahoma" w:hAnsi="Tahoma" w:cs="Tahoma"/>
        </w:rPr>
      </w:pPr>
    </w:p>
    <w:sectPr w:rsidR="00616D01" w:rsidRPr="00616D01" w:rsidSect="00DD44CE">
      <w:footerReference w:type="default" r:id="rId4"/>
      <w:pgSz w:w="11906" w:h="16838"/>
      <w:pgMar w:top="142" w:right="655" w:bottom="284" w:left="993"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35" w:rsidRDefault="008C1A69">
    <w:pPr>
      <w:pStyle w:val="Footer"/>
      <w:jc w:val="center"/>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16D01"/>
    <w:rsid w:val="000C4715"/>
    <w:rsid w:val="00616D01"/>
    <w:rsid w:val="00647780"/>
    <w:rsid w:val="00735C51"/>
    <w:rsid w:val="008C1A69"/>
    <w:rsid w:val="009C2A74"/>
    <w:rsid w:val="00A21C83"/>
    <w:rsid w:val="00A53ACB"/>
    <w:rsid w:val="00F3748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01"/>
    <w:pPr>
      <w:suppressAutoHyphens/>
      <w:spacing w:after="0" w:line="240" w:lineRule="auto"/>
    </w:pPr>
    <w:rPr>
      <w:rFonts w:ascii="Times New Roman" w:eastAsia="Times New Roman" w:hAnsi="Times New Roman" w:cs="Times New Roman"/>
      <w:kern w:val="2"/>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21C83"/>
    <w:rPr>
      <w:b/>
      <w:bCs/>
    </w:rPr>
  </w:style>
  <w:style w:type="character" w:styleId="Emphasis">
    <w:name w:val="Emphasis"/>
    <w:basedOn w:val="DefaultParagraphFont"/>
    <w:uiPriority w:val="20"/>
    <w:qFormat/>
    <w:rsid w:val="00A21C83"/>
    <w:rPr>
      <w:i/>
      <w:iCs/>
    </w:rPr>
  </w:style>
  <w:style w:type="character" w:customStyle="1" w:styleId="Bodytext2Bold">
    <w:name w:val="Body text (2) + Bold"/>
    <w:basedOn w:val="DefaultParagraphFont"/>
    <w:rsid w:val="00616D01"/>
    <w:rPr>
      <w:rFonts w:ascii="Trebuchet MS" w:eastAsia="Trebuchet MS" w:hAnsi="Trebuchet MS" w:cs="Trebuchet MS"/>
      <w:b/>
      <w:bCs/>
      <w:color w:val="000000"/>
      <w:spacing w:val="0"/>
      <w:w w:val="100"/>
      <w:position w:val="0"/>
      <w:sz w:val="26"/>
      <w:szCs w:val="26"/>
      <w:shd w:val="clear" w:color="auto" w:fill="FFFFFF"/>
      <w:vertAlign w:val="baseline"/>
      <w:lang w:val="ro-RO" w:bidi="ro-RO"/>
    </w:rPr>
  </w:style>
  <w:style w:type="paragraph" w:styleId="Footer">
    <w:name w:val="footer"/>
    <w:basedOn w:val="Normal"/>
    <w:link w:val="FooterChar"/>
    <w:rsid w:val="00616D01"/>
    <w:pPr>
      <w:tabs>
        <w:tab w:val="center" w:pos="4320"/>
        <w:tab w:val="right" w:pos="8640"/>
      </w:tabs>
    </w:pPr>
    <w:rPr>
      <w:lang w:val="ro-RO"/>
    </w:rPr>
  </w:style>
  <w:style w:type="character" w:customStyle="1" w:styleId="FooterChar">
    <w:name w:val="Footer Char"/>
    <w:basedOn w:val="DefaultParagraphFont"/>
    <w:link w:val="Footer"/>
    <w:rsid w:val="00616D01"/>
    <w:rPr>
      <w:rFonts w:ascii="Times New Roman" w:eastAsia="Times New Roman" w:hAnsi="Times New Roman" w:cs="Times New Roman"/>
      <w:kern w:val="2"/>
      <w:sz w:val="24"/>
      <w:szCs w:val="24"/>
      <w:lang w:eastAsia="zh-CN"/>
    </w:rPr>
  </w:style>
  <w:style w:type="paragraph" w:customStyle="1" w:styleId="Bodytext3">
    <w:name w:val="Body text (3)"/>
    <w:basedOn w:val="Normal"/>
    <w:rsid w:val="00616D01"/>
    <w:pPr>
      <w:widowControl w:val="0"/>
      <w:shd w:val="clear" w:color="auto" w:fill="FFFFFF"/>
      <w:suppressAutoHyphens w:val="0"/>
      <w:spacing w:line="554" w:lineRule="exact"/>
      <w:jc w:val="both"/>
    </w:pPr>
    <w:rPr>
      <w:rFonts w:ascii="Trebuchet MS" w:eastAsia="Trebuchet MS" w:hAnsi="Trebuchet MS" w:cs="Trebuchet MS"/>
      <w:b/>
      <w:bCs/>
      <w:sz w:val="26"/>
      <w:szCs w:val="26"/>
    </w:rPr>
  </w:style>
  <w:style w:type="paragraph" w:customStyle="1" w:styleId="Bodytext2">
    <w:name w:val="Body text (2)"/>
    <w:basedOn w:val="Normal"/>
    <w:rsid w:val="00616D01"/>
    <w:pPr>
      <w:widowControl w:val="0"/>
      <w:shd w:val="clear" w:color="auto" w:fill="FFFFFF"/>
      <w:suppressAutoHyphens w:val="0"/>
      <w:spacing w:before="300" w:line="356" w:lineRule="exact"/>
      <w:ind w:hanging="360"/>
      <w:jc w:val="both"/>
    </w:pPr>
    <w:rPr>
      <w:rFonts w:ascii="Trebuchet MS" w:eastAsia="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1741</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2020-08-05T03:54:00Z</dcterms:created>
  <dcterms:modified xsi:type="dcterms:W3CDTF">2020-08-05T04:08:00Z</dcterms:modified>
</cp:coreProperties>
</file>